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3C1F" w14:textId="1642F2FC" w:rsidR="00D54D23" w:rsidRPr="000E2F44" w:rsidRDefault="00C64701" w:rsidP="00C64701">
      <w:pPr>
        <w:rPr>
          <w:rFonts w:ascii="Gilroy" w:hAnsi="Gilroy"/>
          <w:sz w:val="24"/>
          <w:szCs w:val="24"/>
        </w:rPr>
      </w:pPr>
      <w:r w:rsidRPr="000E2F44">
        <w:rPr>
          <w:rFonts w:ascii="Gilroy" w:hAnsi="Gilroy"/>
          <w:sz w:val="24"/>
          <w:szCs w:val="24"/>
        </w:rPr>
        <w:t xml:space="preserve">Lesson Plan </w:t>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t>Mrs Moffett</w:t>
      </w:r>
    </w:p>
    <w:p w14:paraId="0191CDBB" w14:textId="77777777" w:rsidR="00E34E10" w:rsidRPr="000E2F44" w:rsidRDefault="00E34E10" w:rsidP="00C64701">
      <w:pPr>
        <w:rPr>
          <w:rFonts w:ascii="Gilroy" w:hAnsi="Gilroy"/>
          <w:sz w:val="24"/>
          <w:szCs w:val="24"/>
        </w:rPr>
      </w:pPr>
    </w:p>
    <w:tbl>
      <w:tblPr>
        <w:tblStyle w:val="TableGrid"/>
        <w:tblW w:w="9351" w:type="dxa"/>
        <w:tblLook w:val="04A0" w:firstRow="1" w:lastRow="0" w:firstColumn="1" w:lastColumn="0" w:noHBand="0" w:noVBand="1"/>
      </w:tblPr>
      <w:tblGrid>
        <w:gridCol w:w="1838"/>
        <w:gridCol w:w="3686"/>
        <w:gridCol w:w="1984"/>
        <w:gridCol w:w="1843"/>
      </w:tblGrid>
      <w:tr w:rsidR="0086007F" w:rsidRPr="000E2F44" w14:paraId="6D3C087E" w14:textId="77777777" w:rsidTr="00C10DB6">
        <w:tc>
          <w:tcPr>
            <w:tcW w:w="1838" w:type="dxa"/>
          </w:tcPr>
          <w:p w14:paraId="70653F42" w14:textId="77777777" w:rsidR="0086007F" w:rsidRPr="000E2F44" w:rsidRDefault="0086007F" w:rsidP="00897784">
            <w:pPr>
              <w:rPr>
                <w:rFonts w:ascii="Gilroy" w:hAnsi="Gilroy"/>
                <w:sz w:val="24"/>
                <w:szCs w:val="24"/>
              </w:rPr>
            </w:pPr>
            <w:r w:rsidRPr="000E2F44">
              <w:rPr>
                <w:rFonts w:ascii="Gilroy" w:hAnsi="Gilroy"/>
                <w:sz w:val="24"/>
                <w:szCs w:val="24"/>
              </w:rPr>
              <w:t>Subject</w:t>
            </w:r>
          </w:p>
        </w:tc>
        <w:tc>
          <w:tcPr>
            <w:tcW w:w="3686" w:type="dxa"/>
          </w:tcPr>
          <w:p w14:paraId="7738CA8C" w14:textId="77777777" w:rsidR="0086007F" w:rsidRPr="000E2F44" w:rsidRDefault="0086007F" w:rsidP="00897784">
            <w:pPr>
              <w:rPr>
                <w:rFonts w:ascii="Gilroy" w:hAnsi="Gilroy"/>
                <w:sz w:val="24"/>
                <w:szCs w:val="24"/>
              </w:rPr>
            </w:pPr>
            <w:r w:rsidRPr="000E2F44">
              <w:rPr>
                <w:rFonts w:ascii="Gilroy" w:hAnsi="Gilroy"/>
                <w:sz w:val="24"/>
                <w:szCs w:val="24"/>
              </w:rPr>
              <w:t>Topic</w:t>
            </w:r>
          </w:p>
        </w:tc>
        <w:tc>
          <w:tcPr>
            <w:tcW w:w="1984" w:type="dxa"/>
          </w:tcPr>
          <w:p w14:paraId="58BF5B90" w14:textId="77777777" w:rsidR="0086007F" w:rsidRPr="000E2F44" w:rsidRDefault="0086007F" w:rsidP="00897784">
            <w:pPr>
              <w:rPr>
                <w:rFonts w:ascii="Gilroy" w:hAnsi="Gilroy"/>
                <w:sz w:val="24"/>
                <w:szCs w:val="24"/>
              </w:rPr>
            </w:pPr>
            <w:r w:rsidRPr="000E2F44">
              <w:rPr>
                <w:rFonts w:ascii="Gilroy" w:hAnsi="Gilroy"/>
                <w:sz w:val="24"/>
                <w:szCs w:val="24"/>
              </w:rPr>
              <w:t>Class</w:t>
            </w:r>
          </w:p>
        </w:tc>
        <w:tc>
          <w:tcPr>
            <w:tcW w:w="1843" w:type="dxa"/>
          </w:tcPr>
          <w:p w14:paraId="40288325" w14:textId="77777777" w:rsidR="0086007F" w:rsidRPr="000E2F44" w:rsidRDefault="0086007F" w:rsidP="00897784">
            <w:pPr>
              <w:rPr>
                <w:rFonts w:ascii="Gilroy" w:hAnsi="Gilroy"/>
                <w:sz w:val="24"/>
                <w:szCs w:val="24"/>
              </w:rPr>
            </w:pPr>
            <w:r w:rsidRPr="000E2F44">
              <w:rPr>
                <w:rFonts w:ascii="Gilroy" w:hAnsi="Gilroy"/>
                <w:sz w:val="24"/>
                <w:szCs w:val="24"/>
              </w:rPr>
              <w:t>Date</w:t>
            </w:r>
          </w:p>
        </w:tc>
      </w:tr>
      <w:tr w:rsidR="0086007F" w:rsidRPr="000E2F44" w14:paraId="68824D9D" w14:textId="77777777" w:rsidTr="00C10DB6">
        <w:tc>
          <w:tcPr>
            <w:tcW w:w="1838" w:type="dxa"/>
          </w:tcPr>
          <w:p w14:paraId="331EB2C0" w14:textId="4F93F1D8" w:rsidR="0086007F" w:rsidRPr="000E2F44" w:rsidRDefault="00B411CC" w:rsidP="00897784">
            <w:pPr>
              <w:rPr>
                <w:rFonts w:ascii="Gilroy" w:hAnsi="Gilroy"/>
                <w:sz w:val="24"/>
                <w:szCs w:val="24"/>
              </w:rPr>
            </w:pPr>
            <w:r>
              <w:rPr>
                <w:rFonts w:ascii="Gilroy" w:hAnsi="Gilroy"/>
                <w:sz w:val="24"/>
                <w:szCs w:val="24"/>
              </w:rPr>
              <w:t>Forest School</w:t>
            </w:r>
          </w:p>
        </w:tc>
        <w:tc>
          <w:tcPr>
            <w:tcW w:w="3686" w:type="dxa"/>
          </w:tcPr>
          <w:p w14:paraId="3BBC35A9" w14:textId="12202681" w:rsidR="0086007F" w:rsidRPr="000E2F44" w:rsidRDefault="00871669" w:rsidP="00897784">
            <w:pPr>
              <w:rPr>
                <w:rFonts w:ascii="Gilroy" w:hAnsi="Gilroy"/>
                <w:sz w:val="24"/>
                <w:szCs w:val="24"/>
              </w:rPr>
            </w:pPr>
            <w:r>
              <w:rPr>
                <w:rFonts w:ascii="Gilroy" w:hAnsi="Gilroy"/>
                <w:sz w:val="24"/>
                <w:szCs w:val="24"/>
              </w:rPr>
              <w:t>Worm Charming</w:t>
            </w:r>
          </w:p>
        </w:tc>
        <w:tc>
          <w:tcPr>
            <w:tcW w:w="1984" w:type="dxa"/>
          </w:tcPr>
          <w:p w14:paraId="3E6359EE" w14:textId="23903C44" w:rsidR="0086007F" w:rsidRPr="000E2F44" w:rsidRDefault="00B962D6" w:rsidP="00897784">
            <w:pPr>
              <w:rPr>
                <w:rFonts w:ascii="Gilroy" w:hAnsi="Gilroy"/>
                <w:sz w:val="24"/>
                <w:szCs w:val="24"/>
              </w:rPr>
            </w:pPr>
            <w:r>
              <w:rPr>
                <w:rFonts w:ascii="Gilroy" w:hAnsi="Gilroy"/>
                <w:sz w:val="24"/>
                <w:szCs w:val="24"/>
              </w:rPr>
              <w:t>P</w:t>
            </w:r>
            <w:r w:rsidR="00B059F5">
              <w:rPr>
                <w:rFonts w:ascii="Gilroy" w:hAnsi="Gilroy"/>
                <w:sz w:val="24"/>
                <w:szCs w:val="24"/>
              </w:rPr>
              <w:t>6</w:t>
            </w:r>
          </w:p>
        </w:tc>
        <w:tc>
          <w:tcPr>
            <w:tcW w:w="1843" w:type="dxa"/>
          </w:tcPr>
          <w:p w14:paraId="047DC885" w14:textId="4BE09A76" w:rsidR="0086007F" w:rsidRPr="000E2F44" w:rsidRDefault="0086007F" w:rsidP="00897784">
            <w:pPr>
              <w:rPr>
                <w:rFonts w:ascii="Gilroy" w:hAnsi="Gilroy"/>
                <w:sz w:val="24"/>
                <w:szCs w:val="24"/>
              </w:rPr>
            </w:pPr>
          </w:p>
        </w:tc>
      </w:tr>
    </w:tbl>
    <w:p w14:paraId="69E85BD2" w14:textId="77777777" w:rsidR="00C64701" w:rsidRPr="000E2F44" w:rsidRDefault="00C64701" w:rsidP="00C64701">
      <w:pPr>
        <w:rPr>
          <w:rFonts w:ascii="Gilroy" w:hAnsi="Gilroy"/>
          <w:sz w:val="24"/>
          <w:szCs w:val="24"/>
        </w:rPr>
      </w:pPr>
    </w:p>
    <w:p w14:paraId="121774B0" w14:textId="77777777" w:rsidR="00C64701" w:rsidRPr="000E2F44" w:rsidRDefault="00C64701" w:rsidP="00C64701">
      <w:pPr>
        <w:rPr>
          <w:rFonts w:ascii="Gilroy" w:hAnsi="Gilroy"/>
          <w:sz w:val="24"/>
          <w:szCs w:val="24"/>
        </w:rPr>
      </w:pPr>
      <w:r w:rsidRPr="000E2F44">
        <w:rPr>
          <w:rFonts w:ascii="Gilroy" w:hAnsi="Gilroy"/>
          <w:sz w:val="24"/>
          <w:szCs w:val="24"/>
        </w:rPr>
        <w:t>Baseline knowledge</w:t>
      </w:r>
    </w:p>
    <w:tbl>
      <w:tblPr>
        <w:tblStyle w:val="TableGrid"/>
        <w:tblW w:w="9351" w:type="dxa"/>
        <w:tblLook w:val="04A0" w:firstRow="1" w:lastRow="0" w:firstColumn="1" w:lastColumn="0" w:noHBand="0" w:noVBand="1"/>
      </w:tblPr>
      <w:tblGrid>
        <w:gridCol w:w="9351"/>
      </w:tblGrid>
      <w:tr w:rsidR="00C64701" w:rsidRPr="000E2F44" w14:paraId="574E223F" w14:textId="77777777" w:rsidTr="006F5353">
        <w:tc>
          <w:tcPr>
            <w:tcW w:w="9351" w:type="dxa"/>
          </w:tcPr>
          <w:p w14:paraId="0CB794F7" w14:textId="6C5F4786" w:rsidR="00B962D6" w:rsidRDefault="009D4F0C" w:rsidP="00C10DB6">
            <w:pPr>
              <w:rPr>
                <w:rFonts w:ascii="Gilroy" w:hAnsi="Gilroy"/>
                <w:sz w:val="24"/>
                <w:szCs w:val="24"/>
              </w:rPr>
            </w:pPr>
            <w:r>
              <w:rPr>
                <w:rFonts w:ascii="Gilroy" w:hAnsi="Gilroy"/>
                <w:sz w:val="24"/>
                <w:szCs w:val="24"/>
              </w:rPr>
              <w:t>T</w:t>
            </w:r>
            <w:r w:rsidR="00622584">
              <w:rPr>
                <w:rFonts w:ascii="Gilroy" w:hAnsi="Gilroy"/>
                <w:sz w:val="24"/>
                <w:szCs w:val="24"/>
              </w:rPr>
              <w:t>h</w:t>
            </w:r>
            <w:r>
              <w:rPr>
                <w:rFonts w:ascii="Gilroy" w:hAnsi="Gilroy"/>
                <w:sz w:val="24"/>
                <w:szCs w:val="24"/>
              </w:rPr>
              <w:t xml:space="preserve">e children </w:t>
            </w:r>
            <w:r w:rsidR="00C10DB6">
              <w:rPr>
                <w:rFonts w:ascii="Gilroy" w:hAnsi="Gilroy"/>
                <w:sz w:val="24"/>
                <w:szCs w:val="24"/>
              </w:rPr>
              <w:t xml:space="preserve">have </w:t>
            </w:r>
            <w:r w:rsidR="00FB21AA">
              <w:rPr>
                <w:rFonts w:ascii="Gilroy" w:hAnsi="Gilroy"/>
                <w:sz w:val="24"/>
                <w:szCs w:val="24"/>
              </w:rPr>
              <w:t>been learning about mini beasts and taking part in a series of outdoor lessons.</w:t>
            </w:r>
          </w:p>
          <w:p w14:paraId="28E43EE8" w14:textId="1DBAE4DD" w:rsidR="004B7B3D" w:rsidRPr="000E2F44" w:rsidRDefault="004B7B3D" w:rsidP="001B0757">
            <w:pPr>
              <w:rPr>
                <w:rFonts w:ascii="Gilroy" w:hAnsi="Gilroy"/>
                <w:sz w:val="24"/>
                <w:szCs w:val="24"/>
              </w:rPr>
            </w:pPr>
          </w:p>
        </w:tc>
      </w:tr>
    </w:tbl>
    <w:p w14:paraId="6B84AE2A" w14:textId="77777777" w:rsidR="00C64701" w:rsidRPr="000E2F44" w:rsidRDefault="00C64701" w:rsidP="00C64701">
      <w:pPr>
        <w:rPr>
          <w:rFonts w:ascii="Gilroy" w:hAnsi="Gilroy"/>
          <w:sz w:val="24"/>
          <w:szCs w:val="24"/>
        </w:rPr>
      </w:pPr>
    </w:p>
    <w:p w14:paraId="5C1A74F2" w14:textId="77777777" w:rsidR="00C64701" w:rsidRPr="000E2F44" w:rsidRDefault="00C64701" w:rsidP="00C64701">
      <w:pPr>
        <w:rPr>
          <w:rFonts w:ascii="Gilroy" w:hAnsi="Gilroy"/>
          <w:sz w:val="24"/>
          <w:szCs w:val="24"/>
        </w:rPr>
      </w:pPr>
      <w:r w:rsidRPr="000E2F44">
        <w:rPr>
          <w:rFonts w:ascii="Gilroy" w:hAnsi="Gilroy"/>
          <w:sz w:val="24"/>
          <w:szCs w:val="24"/>
        </w:rPr>
        <w:t>Learning Intentions</w:t>
      </w:r>
      <w:r w:rsidR="00ED7B44" w:rsidRPr="000E2F44">
        <w:rPr>
          <w:rFonts w:ascii="Gilroy" w:hAnsi="Gilroy"/>
          <w:sz w:val="24"/>
          <w:szCs w:val="24"/>
        </w:rPr>
        <w:tab/>
      </w:r>
      <w:r w:rsidR="00ED7B44" w:rsidRPr="000E2F44">
        <w:rPr>
          <w:rFonts w:ascii="Gilroy" w:hAnsi="Gilroy"/>
          <w:sz w:val="24"/>
          <w:szCs w:val="24"/>
        </w:rPr>
        <w:tab/>
      </w:r>
      <w:r w:rsidR="00ED7B44" w:rsidRPr="000E2F44">
        <w:rPr>
          <w:rFonts w:ascii="Gilroy" w:hAnsi="Gilroy"/>
          <w:sz w:val="24"/>
          <w:szCs w:val="24"/>
        </w:rPr>
        <w:tab/>
      </w:r>
      <w:r w:rsidR="00ED7B44" w:rsidRPr="000E2F44">
        <w:rPr>
          <w:rFonts w:ascii="Gilroy" w:hAnsi="Gilroy"/>
          <w:sz w:val="24"/>
          <w:szCs w:val="24"/>
        </w:rPr>
        <w:tab/>
        <w:t xml:space="preserve">     </w:t>
      </w:r>
      <w:r w:rsidR="001A78CF" w:rsidRPr="000E2F44">
        <w:rPr>
          <w:rFonts w:ascii="Gilroy" w:hAnsi="Gilroy"/>
          <w:sz w:val="24"/>
          <w:szCs w:val="24"/>
        </w:rPr>
        <w:t>Success Criteria</w:t>
      </w:r>
    </w:p>
    <w:tbl>
      <w:tblPr>
        <w:tblStyle w:val="TableGrid"/>
        <w:tblW w:w="9351" w:type="dxa"/>
        <w:tblLook w:val="04A0" w:firstRow="1" w:lastRow="0" w:firstColumn="1" w:lastColumn="0" w:noHBand="0" w:noVBand="1"/>
      </w:tblPr>
      <w:tblGrid>
        <w:gridCol w:w="4592"/>
        <w:gridCol w:w="4759"/>
      </w:tblGrid>
      <w:tr w:rsidR="00ED7B44" w:rsidRPr="000E2F44" w14:paraId="6D4FA131" w14:textId="77777777" w:rsidTr="00B962D6">
        <w:trPr>
          <w:trHeight w:val="1591"/>
        </w:trPr>
        <w:tc>
          <w:tcPr>
            <w:tcW w:w="4592" w:type="dxa"/>
          </w:tcPr>
          <w:p w14:paraId="151E09E8" w14:textId="665EBAEE" w:rsidR="001A5868" w:rsidRPr="001A5868" w:rsidRDefault="001A5868" w:rsidP="001A5868">
            <w:pPr>
              <w:pStyle w:val="ListParagraph"/>
              <w:numPr>
                <w:ilvl w:val="0"/>
                <w:numId w:val="2"/>
              </w:numPr>
              <w:rPr>
                <w:rFonts w:ascii="Gilroy" w:hAnsi="Gilroy"/>
                <w:sz w:val="24"/>
                <w:szCs w:val="24"/>
              </w:rPr>
            </w:pPr>
            <w:r w:rsidRPr="001A5868">
              <w:rPr>
                <w:rFonts w:ascii="Gilroy" w:hAnsi="Gilroy"/>
                <w:sz w:val="24"/>
                <w:szCs w:val="24"/>
              </w:rPr>
              <w:t>Understand why worms are important for healthy soil and how they help plants grow</w:t>
            </w:r>
          </w:p>
          <w:p w14:paraId="3EF4C2E4" w14:textId="337374B6" w:rsidR="003B2B30" w:rsidRPr="001A5868" w:rsidRDefault="001A5868" w:rsidP="001A5868">
            <w:pPr>
              <w:pStyle w:val="ListParagraph"/>
              <w:numPr>
                <w:ilvl w:val="0"/>
                <w:numId w:val="2"/>
              </w:numPr>
              <w:rPr>
                <w:rFonts w:ascii="Gilroy" w:hAnsi="Gilroy"/>
                <w:sz w:val="24"/>
                <w:szCs w:val="24"/>
              </w:rPr>
            </w:pPr>
            <w:r w:rsidRPr="001A5868">
              <w:rPr>
                <w:rFonts w:ascii="Gilroy" w:hAnsi="Gilroy"/>
                <w:sz w:val="24"/>
                <w:szCs w:val="24"/>
              </w:rPr>
              <w:t>Look closely at worms and their habitat without harming them</w:t>
            </w:r>
          </w:p>
          <w:p w14:paraId="7E055322" w14:textId="2EB4BA60" w:rsidR="00B962D6" w:rsidRPr="001A5868" w:rsidRDefault="001A5868" w:rsidP="001A5868">
            <w:pPr>
              <w:pStyle w:val="ListParagraph"/>
              <w:numPr>
                <w:ilvl w:val="0"/>
                <w:numId w:val="2"/>
              </w:numPr>
              <w:rPr>
                <w:rFonts w:ascii="Gilroy" w:hAnsi="Gilroy"/>
                <w:sz w:val="24"/>
                <w:szCs w:val="24"/>
              </w:rPr>
            </w:pPr>
            <w:r w:rsidRPr="001A5868">
              <w:rPr>
                <w:rFonts w:ascii="Gilroy" w:hAnsi="Gilroy"/>
                <w:sz w:val="24"/>
                <w:szCs w:val="24"/>
              </w:rPr>
              <w:t>Use a worm identification chart to compare features</w:t>
            </w:r>
          </w:p>
        </w:tc>
        <w:tc>
          <w:tcPr>
            <w:tcW w:w="4759" w:type="dxa"/>
          </w:tcPr>
          <w:p w14:paraId="1304ED82" w14:textId="77777777" w:rsidR="001A5868" w:rsidRPr="001A5868" w:rsidRDefault="001A5868" w:rsidP="001A5868">
            <w:pPr>
              <w:pStyle w:val="ListParagraph"/>
              <w:numPr>
                <w:ilvl w:val="0"/>
                <w:numId w:val="2"/>
              </w:numPr>
              <w:spacing w:before="240"/>
              <w:rPr>
                <w:rFonts w:ascii="Gilroy" w:hAnsi="Gilroy"/>
                <w:sz w:val="24"/>
                <w:szCs w:val="24"/>
              </w:rPr>
            </w:pPr>
            <w:r w:rsidRPr="001A5868">
              <w:rPr>
                <w:rFonts w:ascii="Gilroy" w:hAnsi="Gilroy"/>
                <w:sz w:val="24"/>
                <w:szCs w:val="24"/>
              </w:rPr>
              <w:t>I can explain what worms do and why they help the soil</w:t>
            </w:r>
          </w:p>
          <w:p w14:paraId="30F7B7F9" w14:textId="7777E31D" w:rsidR="001A5868" w:rsidRDefault="001A5868" w:rsidP="001A5868">
            <w:pPr>
              <w:pStyle w:val="ListParagraph"/>
              <w:numPr>
                <w:ilvl w:val="0"/>
                <w:numId w:val="2"/>
              </w:numPr>
              <w:spacing w:before="240"/>
              <w:rPr>
                <w:rFonts w:ascii="Gilroy" w:hAnsi="Gilroy"/>
                <w:sz w:val="24"/>
                <w:szCs w:val="24"/>
              </w:rPr>
            </w:pPr>
            <w:r w:rsidRPr="001A5868">
              <w:rPr>
                <w:rFonts w:ascii="Gilroy" w:hAnsi="Gilroy"/>
                <w:sz w:val="24"/>
                <w:szCs w:val="24"/>
              </w:rPr>
              <w:t>I can follow the investigation steps safely</w:t>
            </w:r>
          </w:p>
          <w:p w14:paraId="539BEB09" w14:textId="7664DE19" w:rsidR="001A5868" w:rsidRPr="001A5868" w:rsidRDefault="001A5868" w:rsidP="001A5868">
            <w:pPr>
              <w:pStyle w:val="ListParagraph"/>
              <w:numPr>
                <w:ilvl w:val="0"/>
                <w:numId w:val="2"/>
              </w:numPr>
              <w:spacing w:before="240"/>
              <w:rPr>
                <w:rFonts w:ascii="Gilroy" w:hAnsi="Gilroy"/>
                <w:sz w:val="24"/>
                <w:szCs w:val="24"/>
              </w:rPr>
            </w:pPr>
            <w:r>
              <w:rPr>
                <w:rFonts w:ascii="Gilroy" w:hAnsi="Gilroy"/>
                <w:sz w:val="24"/>
                <w:szCs w:val="24"/>
              </w:rPr>
              <w:t>I can carefully handle worms</w:t>
            </w:r>
          </w:p>
          <w:p w14:paraId="2D533CC8" w14:textId="16A94990" w:rsidR="00B962D6" w:rsidRPr="001A5868" w:rsidRDefault="001A5868" w:rsidP="001A5868">
            <w:pPr>
              <w:pStyle w:val="ListParagraph"/>
              <w:numPr>
                <w:ilvl w:val="0"/>
                <w:numId w:val="2"/>
              </w:numPr>
              <w:spacing w:before="240"/>
              <w:rPr>
                <w:rFonts w:ascii="Gilroy" w:hAnsi="Gilroy"/>
                <w:sz w:val="24"/>
                <w:szCs w:val="24"/>
              </w:rPr>
            </w:pPr>
            <w:r w:rsidRPr="001A5868">
              <w:rPr>
                <w:rFonts w:ascii="Gilroy" w:hAnsi="Gilroy"/>
                <w:sz w:val="24"/>
                <w:szCs w:val="24"/>
              </w:rPr>
              <w:t>I can sort and identify worms using a chart</w:t>
            </w:r>
          </w:p>
        </w:tc>
      </w:tr>
    </w:tbl>
    <w:p w14:paraId="22E7BB28" w14:textId="74E18883" w:rsidR="00ED7B44" w:rsidRPr="000E2F44" w:rsidRDefault="00ED7B44" w:rsidP="00C64701">
      <w:pPr>
        <w:rPr>
          <w:rFonts w:ascii="Gilroy" w:hAnsi="Gilroy"/>
          <w:sz w:val="24"/>
          <w:szCs w:val="24"/>
        </w:rPr>
      </w:pPr>
    </w:p>
    <w:p w14:paraId="0B3EF245" w14:textId="27C01BB9" w:rsidR="004C13AB" w:rsidRPr="000E2F44" w:rsidRDefault="004C13AB" w:rsidP="00C64701">
      <w:pPr>
        <w:rPr>
          <w:rFonts w:ascii="Gilroy" w:hAnsi="Gilroy"/>
          <w:sz w:val="24"/>
          <w:szCs w:val="24"/>
        </w:rPr>
      </w:pPr>
      <w:bookmarkStart w:id="0" w:name="_Hlk73638617"/>
      <w:r w:rsidRPr="000E2F44">
        <w:rPr>
          <w:rFonts w:ascii="Gilroy" w:hAnsi="Gilroy"/>
          <w:sz w:val="24"/>
          <w:szCs w:val="24"/>
        </w:rPr>
        <w:t>Resources</w:t>
      </w:r>
    </w:p>
    <w:tbl>
      <w:tblPr>
        <w:tblStyle w:val="TableGrid"/>
        <w:tblW w:w="9351" w:type="dxa"/>
        <w:tblLook w:val="04A0" w:firstRow="1" w:lastRow="0" w:firstColumn="1" w:lastColumn="0" w:noHBand="0" w:noVBand="1"/>
      </w:tblPr>
      <w:tblGrid>
        <w:gridCol w:w="4675"/>
        <w:gridCol w:w="4676"/>
      </w:tblGrid>
      <w:tr w:rsidR="00D53273" w:rsidRPr="000E2F44" w14:paraId="23834F05" w14:textId="77777777" w:rsidTr="001F69F2">
        <w:tc>
          <w:tcPr>
            <w:tcW w:w="4675" w:type="dxa"/>
          </w:tcPr>
          <w:p w14:paraId="054BA23F" w14:textId="77777777" w:rsidR="00C10DB6" w:rsidRDefault="00C10DB6" w:rsidP="00C64701">
            <w:pPr>
              <w:rPr>
                <w:rFonts w:ascii="Gilroy" w:hAnsi="Gilroy"/>
                <w:sz w:val="24"/>
                <w:szCs w:val="24"/>
              </w:rPr>
            </w:pPr>
            <w:r>
              <w:rPr>
                <w:rFonts w:ascii="Gilroy" w:hAnsi="Gilroy"/>
                <w:sz w:val="24"/>
                <w:szCs w:val="24"/>
              </w:rPr>
              <w:t>iPad</w:t>
            </w:r>
          </w:p>
          <w:p w14:paraId="5A9CD6BA" w14:textId="77777777" w:rsidR="00C10DB6" w:rsidRDefault="00C10DB6" w:rsidP="00C64701">
            <w:pPr>
              <w:rPr>
                <w:rFonts w:ascii="Gilroy" w:hAnsi="Gilroy"/>
                <w:sz w:val="24"/>
                <w:szCs w:val="24"/>
              </w:rPr>
            </w:pPr>
            <w:r>
              <w:rPr>
                <w:rFonts w:ascii="Gilroy" w:hAnsi="Gilroy"/>
                <w:sz w:val="24"/>
                <w:szCs w:val="24"/>
              </w:rPr>
              <w:t>Whistle</w:t>
            </w:r>
          </w:p>
          <w:p w14:paraId="19D0E5CE" w14:textId="77777777" w:rsidR="00B962D6" w:rsidRDefault="006E3A34" w:rsidP="00C64701">
            <w:pPr>
              <w:rPr>
                <w:rFonts w:ascii="Gilroy" w:hAnsi="Gilroy"/>
                <w:sz w:val="24"/>
                <w:szCs w:val="24"/>
              </w:rPr>
            </w:pPr>
            <w:r>
              <w:rPr>
                <w:rFonts w:ascii="Gilroy" w:hAnsi="Gilroy"/>
                <w:sz w:val="24"/>
                <w:szCs w:val="24"/>
              </w:rPr>
              <w:t>First Aid Kit</w:t>
            </w:r>
          </w:p>
          <w:p w14:paraId="7833D2AF" w14:textId="77777777" w:rsidR="00FB21AA" w:rsidRDefault="00FB21AA" w:rsidP="00C64701">
            <w:pPr>
              <w:rPr>
                <w:rFonts w:ascii="Gilroy" w:hAnsi="Gilroy"/>
                <w:sz w:val="24"/>
                <w:szCs w:val="24"/>
              </w:rPr>
            </w:pPr>
            <w:r>
              <w:rPr>
                <w:rFonts w:ascii="Gilroy" w:hAnsi="Gilroy"/>
                <w:sz w:val="24"/>
                <w:szCs w:val="24"/>
              </w:rPr>
              <w:t>Magnifying glasses</w:t>
            </w:r>
          </w:p>
          <w:p w14:paraId="47A2E943" w14:textId="77777777" w:rsidR="00FB21AA" w:rsidRDefault="00FB21AA" w:rsidP="00C64701">
            <w:pPr>
              <w:rPr>
                <w:rFonts w:ascii="Gilroy" w:hAnsi="Gilroy"/>
                <w:sz w:val="24"/>
                <w:szCs w:val="24"/>
              </w:rPr>
            </w:pPr>
            <w:r>
              <w:rPr>
                <w:rFonts w:ascii="Gilroy" w:hAnsi="Gilroy"/>
                <w:sz w:val="24"/>
                <w:szCs w:val="24"/>
              </w:rPr>
              <w:t>Empty plastic sweet tubs</w:t>
            </w:r>
          </w:p>
          <w:p w14:paraId="711617B8" w14:textId="75A6FDB5" w:rsidR="00FB21AA" w:rsidRDefault="00FB21AA" w:rsidP="00C64701">
            <w:pPr>
              <w:rPr>
                <w:rFonts w:ascii="Gilroy" w:hAnsi="Gilroy"/>
                <w:sz w:val="24"/>
                <w:szCs w:val="24"/>
              </w:rPr>
            </w:pPr>
            <w:r>
              <w:rPr>
                <w:rFonts w:ascii="Gilroy" w:hAnsi="Gilroy"/>
                <w:sz w:val="24"/>
                <w:szCs w:val="24"/>
              </w:rPr>
              <w:t>An area with short grass to dig up.</w:t>
            </w:r>
          </w:p>
        </w:tc>
        <w:tc>
          <w:tcPr>
            <w:tcW w:w="4676" w:type="dxa"/>
          </w:tcPr>
          <w:p w14:paraId="79DE63A5" w14:textId="77777777" w:rsidR="003B2B30" w:rsidRDefault="003B2B30" w:rsidP="003B2B30">
            <w:pPr>
              <w:rPr>
                <w:rFonts w:ascii="Gilroy" w:hAnsi="Gilroy"/>
                <w:sz w:val="24"/>
                <w:szCs w:val="24"/>
              </w:rPr>
            </w:pPr>
            <w:r>
              <w:rPr>
                <w:rFonts w:ascii="Gilroy" w:hAnsi="Gilroy"/>
                <w:sz w:val="24"/>
                <w:szCs w:val="24"/>
              </w:rPr>
              <w:t>Thumbs up / Down pictures</w:t>
            </w:r>
          </w:p>
          <w:p w14:paraId="43905370" w14:textId="77777777" w:rsidR="00B962D6" w:rsidRDefault="003B2B30" w:rsidP="003B2B30">
            <w:pPr>
              <w:rPr>
                <w:rFonts w:ascii="Gilroy" w:hAnsi="Gilroy"/>
                <w:sz w:val="24"/>
                <w:szCs w:val="24"/>
              </w:rPr>
            </w:pPr>
            <w:r>
              <w:rPr>
                <w:rFonts w:ascii="Gilroy" w:hAnsi="Gilroy"/>
                <w:sz w:val="24"/>
                <w:szCs w:val="24"/>
              </w:rPr>
              <w:t>Boundary Markers</w:t>
            </w:r>
          </w:p>
          <w:p w14:paraId="776FF84C" w14:textId="08A7599D" w:rsidR="00FB21AA" w:rsidRDefault="00FB21AA" w:rsidP="003B2B30">
            <w:pPr>
              <w:rPr>
                <w:rFonts w:ascii="Gilroy" w:hAnsi="Gilroy"/>
                <w:sz w:val="24"/>
                <w:szCs w:val="24"/>
              </w:rPr>
            </w:pPr>
            <w:r>
              <w:rPr>
                <w:rFonts w:ascii="Gilroy" w:hAnsi="Gilroy"/>
                <w:sz w:val="24"/>
                <w:szCs w:val="24"/>
              </w:rPr>
              <w:t>Small collecting trays</w:t>
            </w:r>
          </w:p>
          <w:p w14:paraId="68BA1474" w14:textId="77777777" w:rsidR="00FB21AA" w:rsidRDefault="00FB21AA" w:rsidP="003B2B30">
            <w:pPr>
              <w:rPr>
                <w:rFonts w:ascii="Gilroy" w:hAnsi="Gilroy"/>
                <w:sz w:val="24"/>
                <w:szCs w:val="24"/>
              </w:rPr>
            </w:pPr>
            <w:r>
              <w:rPr>
                <w:rFonts w:ascii="Gilroy" w:hAnsi="Gilroy"/>
                <w:sz w:val="24"/>
                <w:szCs w:val="24"/>
              </w:rPr>
              <w:t>Soil/compost (in each tray)</w:t>
            </w:r>
          </w:p>
          <w:p w14:paraId="630DCD21" w14:textId="420A3C48" w:rsidR="00FB21AA" w:rsidRPr="000E2F44" w:rsidRDefault="00FB21AA" w:rsidP="003B2B30">
            <w:pPr>
              <w:rPr>
                <w:rFonts w:ascii="Gilroy" w:hAnsi="Gilroy"/>
                <w:sz w:val="24"/>
                <w:szCs w:val="24"/>
              </w:rPr>
            </w:pPr>
            <w:r>
              <w:rPr>
                <w:rFonts w:ascii="Gilroy" w:hAnsi="Gilroy"/>
                <w:sz w:val="24"/>
                <w:szCs w:val="24"/>
              </w:rPr>
              <w:t>Garden forks/trowels</w:t>
            </w:r>
          </w:p>
        </w:tc>
      </w:tr>
      <w:bookmarkEnd w:id="0"/>
    </w:tbl>
    <w:p w14:paraId="4D49BA13" w14:textId="77777777" w:rsidR="004C13AB" w:rsidRPr="000E2F44" w:rsidRDefault="004C13AB" w:rsidP="00C64701">
      <w:pPr>
        <w:rPr>
          <w:rFonts w:ascii="Gilroy" w:hAnsi="Gilroy"/>
          <w:sz w:val="24"/>
          <w:szCs w:val="24"/>
        </w:rPr>
      </w:pPr>
    </w:p>
    <w:p w14:paraId="2F03A5CE" w14:textId="77777777" w:rsidR="00ED7B44" w:rsidRPr="000E2F44" w:rsidRDefault="00ED7B44" w:rsidP="00C64701">
      <w:pPr>
        <w:rPr>
          <w:rFonts w:ascii="Gilroy" w:hAnsi="Gilroy"/>
          <w:sz w:val="24"/>
          <w:szCs w:val="24"/>
        </w:rPr>
      </w:pPr>
      <w:r w:rsidRPr="000E2F44">
        <w:rPr>
          <w:rFonts w:ascii="Gilroy" w:hAnsi="Gilroy"/>
          <w:sz w:val="24"/>
          <w:szCs w:val="24"/>
        </w:rPr>
        <w:t>Lesson Introduction</w:t>
      </w:r>
    </w:p>
    <w:tbl>
      <w:tblPr>
        <w:tblStyle w:val="TableGrid"/>
        <w:tblW w:w="9351" w:type="dxa"/>
        <w:tblLook w:val="04A0" w:firstRow="1" w:lastRow="0" w:firstColumn="1" w:lastColumn="0" w:noHBand="0" w:noVBand="1"/>
      </w:tblPr>
      <w:tblGrid>
        <w:gridCol w:w="9351"/>
      </w:tblGrid>
      <w:tr w:rsidR="00ED7B44" w:rsidRPr="000E2F44" w14:paraId="29A4EA73" w14:textId="77777777" w:rsidTr="006F5353">
        <w:tc>
          <w:tcPr>
            <w:tcW w:w="9351" w:type="dxa"/>
          </w:tcPr>
          <w:p w14:paraId="15B84178" w14:textId="77777777" w:rsidR="00485834" w:rsidRDefault="00485834" w:rsidP="00485834">
            <w:pPr>
              <w:spacing w:before="240"/>
              <w:rPr>
                <w:rFonts w:ascii="Gilroy" w:hAnsi="Gilroy"/>
                <w:sz w:val="24"/>
                <w:szCs w:val="24"/>
              </w:rPr>
            </w:pPr>
            <w:r>
              <w:rPr>
                <w:rFonts w:ascii="Gilroy" w:hAnsi="Gilroy"/>
                <w:sz w:val="24"/>
                <w:szCs w:val="24"/>
              </w:rPr>
              <w:t>In class change footwear and check clothing, hang clean shoes on coat pegs.</w:t>
            </w:r>
          </w:p>
          <w:p w14:paraId="58B4604D" w14:textId="77777777" w:rsidR="00485834" w:rsidRDefault="00485834" w:rsidP="00485834">
            <w:pPr>
              <w:spacing w:before="240"/>
              <w:rPr>
                <w:rFonts w:ascii="Gilroy" w:hAnsi="Gilroy"/>
                <w:sz w:val="24"/>
                <w:szCs w:val="24"/>
              </w:rPr>
            </w:pPr>
            <w:r>
              <w:rPr>
                <w:rFonts w:ascii="Gilroy" w:hAnsi="Gilroy"/>
                <w:sz w:val="24"/>
                <w:szCs w:val="24"/>
              </w:rPr>
              <w:t xml:space="preserve">Lead children outside and set boundaries and go over the Forest School rules. </w:t>
            </w:r>
          </w:p>
          <w:p w14:paraId="39FC931F" w14:textId="56A86D61" w:rsidR="004B7B3D" w:rsidRPr="000E2F44" w:rsidRDefault="00485834" w:rsidP="001B0757">
            <w:pPr>
              <w:spacing w:before="240"/>
              <w:rPr>
                <w:rFonts w:ascii="Gilroy" w:hAnsi="Gilroy"/>
                <w:sz w:val="24"/>
                <w:szCs w:val="24"/>
              </w:rPr>
            </w:pPr>
            <w:r>
              <w:rPr>
                <w:rFonts w:ascii="Gilroy" w:hAnsi="Gilroy"/>
                <w:sz w:val="24"/>
                <w:szCs w:val="24"/>
              </w:rPr>
              <w:t>1 whistle = freeze and 2 whistles = come to me</w:t>
            </w:r>
          </w:p>
        </w:tc>
      </w:tr>
    </w:tbl>
    <w:p w14:paraId="36C2FD9E" w14:textId="77777777" w:rsidR="00ED7B44" w:rsidRPr="000E2F44" w:rsidRDefault="00ED7B44" w:rsidP="00C64701">
      <w:pPr>
        <w:rPr>
          <w:rFonts w:ascii="Gilroy" w:hAnsi="Gilroy"/>
          <w:sz w:val="24"/>
          <w:szCs w:val="24"/>
        </w:rPr>
      </w:pPr>
    </w:p>
    <w:p w14:paraId="718866F2" w14:textId="77777777" w:rsidR="00ED7B44" w:rsidRPr="000E2F44" w:rsidRDefault="00ED7B44" w:rsidP="00C64701">
      <w:pPr>
        <w:rPr>
          <w:rFonts w:ascii="Gilroy" w:hAnsi="Gilroy"/>
          <w:sz w:val="24"/>
          <w:szCs w:val="24"/>
        </w:rPr>
      </w:pPr>
      <w:r w:rsidRPr="000E2F44">
        <w:rPr>
          <w:rFonts w:ascii="Gilroy" w:hAnsi="Gilroy"/>
          <w:sz w:val="24"/>
          <w:szCs w:val="24"/>
        </w:rPr>
        <w:t>Teaching Content</w:t>
      </w:r>
    </w:p>
    <w:tbl>
      <w:tblPr>
        <w:tblStyle w:val="TableGrid"/>
        <w:tblW w:w="0" w:type="auto"/>
        <w:tblLook w:val="04A0" w:firstRow="1" w:lastRow="0" w:firstColumn="1" w:lastColumn="0" w:noHBand="0" w:noVBand="1"/>
      </w:tblPr>
      <w:tblGrid>
        <w:gridCol w:w="9016"/>
      </w:tblGrid>
      <w:tr w:rsidR="00ED7B44" w:rsidRPr="000E2F44" w14:paraId="39396B7A" w14:textId="77777777" w:rsidTr="00ED7B44">
        <w:tc>
          <w:tcPr>
            <w:tcW w:w="9016" w:type="dxa"/>
          </w:tcPr>
          <w:p w14:paraId="5D266F92" w14:textId="77777777" w:rsidR="00FB21AA" w:rsidRDefault="00FB21AA" w:rsidP="00EF1BAE">
            <w:pPr>
              <w:rPr>
                <w:rFonts w:ascii="Gilroy" w:hAnsi="Gilroy"/>
                <w:sz w:val="24"/>
                <w:szCs w:val="24"/>
              </w:rPr>
            </w:pPr>
            <w:r>
              <w:rPr>
                <w:rFonts w:ascii="Gilroy" w:hAnsi="Gilroy"/>
                <w:sz w:val="24"/>
                <w:szCs w:val="24"/>
              </w:rPr>
              <w:t>Ask the class what they know about worms.  Ask if anyone notices birds pecking for worms – when do they do this?</w:t>
            </w:r>
          </w:p>
          <w:p w14:paraId="48259BFD" w14:textId="77777777" w:rsidR="00FB21AA" w:rsidRDefault="00FB21AA" w:rsidP="00EF1BAE">
            <w:pPr>
              <w:rPr>
                <w:rFonts w:ascii="Gilroy" w:hAnsi="Gilroy"/>
                <w:sz w:val="24"/>
                <w:szCs w:val="24"/>
              </w:rPr>
            </w:pPr>
            <w:r>
              <w:rPr>
                <w:rFonts w:ascii="Gilroy" w:hAnsi="Gilroy"/>
                <w:sz w:val="24"/>
                <w:szCs w:val="24"/>
              </w:rPr>
              <w:t xml:space="preserve">Explain that when worms feel the rain on the ground they come up near the surface, birds love a juicy worm!  </w:t>
            </w:r>
          </w:p>
          <w:p w14:paraId="439B6ABA" w14:textId="77777777" w:rsidR="00FB21AA" w:rsidRDefault="00FB21AA" w:rsidP="00EF1BAE">
            <w:pPr>
              <w:rPr>
                <w:rFonts w:ascii="Gilroy" w:hAnsi="Gilroy"/>
                <w:sz w:val="24"/>
                <w:szCs w:val="24"/>
              </w:rPr>
            </w:pPr>
            <w:r>
              <w:rPr>
                <w:rFonts w:ascii="Gilroy" w:hAnsi="Gilroy"/>
                <w:sz w:val="24"/>
                <w:szCs w:val="24"/>
              </w:rPr>
              <w:t>Explain that for soil to be healthy and vegetables, fruit, trees, grass to grow and be strong, the ground needs to have lots of worms.</w:t>
            </w:r>
          </w:p>
          <w:p w14:paraId="2808F286" w14:textId="7A6FDC56" w:rsidR="00F64CDC" w:rsidRPr="00F64CDC" w:rsidRDefault="00F64CDC" w:rsidP="00F64CDC">
            <w:pPr>
              <w:rPr>
                <w:rFonts w:ascii="Gilroy" w:hAnsi="Gilroy"/>
                <w:sz w:val="24"/>
                <w:szCs w:val="24"/>
              </w:rPr>
            </w:pPr>
            <w:r w:rsidRPr="00F64CDC">
              <w:rPr>
                <w:rFonts w:ascii="Gilroy" w:hAnsi="Gilroy"/>
                <w:b/>
                <w:bCs/>
                <w:sz w:val="24"/>
                <w:szCs w:val="24"/>
              </w:rPr>
              <w:lastRenderedPageBreak/>
              <w:t>1. Worms help make the soil healthy</w:t>
            </w:r>
            <w:r>
              <w:rPr>
                <w:rFonts w:ascii="Gilroy" w:hAnsi="Gilroy"/>
                <w:b/>
                <w:bCs/>
                <w:sz w:val="24"/>
                <w:szCs w:val="24"/>
              </w:rPr>
              <w:t xml:space="preserve">: </w:t>
            </w:r>
            <w:r w:rsidRPr="00F64CDC">
              <w:rPr>
                <w:rFonts w:ascii="Gilroy" w:hAnsi="Gilroy"/>
                <w:sz w:val="24"/>
                <w:szCs w:val="24"/>
              </w:rPr>
              <w:t>Worms eat old leaves and tiny bits of plants in the soil.</w:t>
            </w:r>
            <w:r>
              <w:rPr>
                <w:rFonts w:ascii="Gilroy" w:hAnsi="Gilroy"/>
                <w:sz w:val="24"/>
                <w:szCs w:val="24"/>
              </w:rPr>
              <w:t xml:space="preserve">  </w:t>
            </w:r>
            <w:r w:rsidRPr="00F64CDC">
              <w:rPr>
                <w:rFonts w:ascii="Gilroy" w:hAnsi="Gilroy"/>
                <w:sz w:val="24"/>
                <w:szCs w:val="24"/>
              </w:rPr>
              <w:t xml:space="preserve">When they poop it out (called </w:t>
            </w:r>
            <w:r w:rsidRPr="00F64CDC">
              <w:rPr>
                <w:rFonts w:ascii="Gilroy" w:hAnsi="Gilroy"/>
                <w:i/>
                <w:iCs/>
                <w:sz w:val="24"/>
                <w:szCs w:val="24"/>
              </w:rPr>
              <w:t>castings</w:t>
            </w:r>
            <w:r w:rsidRPr="00F64CDC">
              <w:rPr>
                <w:rFonts w:ascii="Gilroy" w:hAnsi="Gilroy"/>
                <w:sz w:val="24"/>
                <w:szCs w:val="24"/>
              </w:rPr>
              <w:t xml:space="preserve">), it becomes </w:t>
            </w:r>
            <w:r w:rsidRPr="00F64CDC">
              <w:rPr>
                <w:rFonts w:ascii="Gilroy" w:hAnsi="Gilroy"/>
                <w:b/>
                <w:bCs/>
                <w:sz w:val="24"/>
                <w:szCs w:val="24"/>
              </w:rPr>
              <w:t>plant food</w:t>
            </w:r>
            <w:r w:rsidRPr="00F64CDC">
              <w:rPr>
                <w:rFonts w:ascii="Gilroy" w:hAnsi="Gilroy"/>
                <w:sz w:val="24"/>
                <w:szCs w:val="24"/>
              </w:rPr>
              <w:t>!</w:t>
            </w:r>
            <w:r w:rsidRPr="00F64CDC">
              <w:rPr>
                <w:rFonts w:ascii="Gilroy" w:hAnsi="Gilroy"/>
                <w:sz w:val="24"/>
                <w:szCs w:val="24"/>
              </w:rPr>
              <w:br/>
            </w:r>
            <w:r w:rsidRPr="00F64CDC">
              <w:rPr>
                <w:rFonts w:ascii="Gilroy" w:hAnsi="Gilroy"/>
                <w:b/>
                <w:bCs/>
                <w:sz w:val="24"/>
                <w:szCs w:val="24"/>
              </w:rPr>
              <w:t>2. Worms dig tunnels</w:t>
            </w:r>
            <w:r>
              <w:rPr>
                <w:rFonts w:ascii="Gilroy" w:hAnsi="Gilroy"/>
                <w:b/>
                <w:bCs/>
                <w:sz w:val="24"/>
                <w:szCs w:val="24"/>
              </w:rPr>
              <w:t xml:space="preserve">: </w:t>
            </w:r>
            <w:r w:rsidRPr="00F64CDC">
              <w:rPr>
                <w:rFonts w:ascii="Gilroy" w:hAnsi="Gilroy"/>
                <w:sz w:val="24"/>
                <w:szCs w:val="24"/>
              </w:rPr>
              <w:t>As they wriggle through the soil, they make tunnels.</w:t>
            </w:r>
            <w:r w:rsidRPr="00F64CDC">
              <w:rPr>
                <w:rFonts w:ascii="Gilroy" w:hAnsi="Gilroy"/>
                <w:sz w:val="24"/>
                <w:szCs w:val="24"/>
              </w:rPr>
              <w:br/>
              <w:t>These tunnels help:</w:t>
            </w:r>
            <w:r>
              <w:rPr>
                <w:rFonts w:ascii="Gilroy" w:hAnsi="Gilroy"/>
                <w:sz w:val="24"/>
                <w:szCs w:val="24"/>
              </w:rPr>
              <w:t xml:space="preserve"> </w:t>
            </w:r>
            <w:r w:rsidRPr="00F64CDC">
              <w:rPr>
                <w:rFonts w:ascii="Gilroy" w:hAnsi="Gilroy"/>
                <w:b/>
                <w:bCs/>
                <w:sz w:val="24"/>
                <w:szCs w:val="24"/>
              </w:rPr>
              <w:t>air</w:t>
            </w:r>
            <w:r w:rsidRPr="00F64CDC">
              <w:rPr>
                <w:rFonts w:ascii="Gilroy" w:hAnsi="Gilroy"/>
                <w:sz w:val="24"/>
                <w:szCs w:val="24"/>
              </w:rPr>
              <w:t xml:space="preserve"> get into the soil</w:t>
            </w:r>
            <w:r>
              <w:rPr>
                <w:rFonts w:ascii="Gilroy" w:hAnsi="Gilroy"/>
                <w:sz w:val="24"/>
                <w:szCs w:val="24"/>
              </w:rPr>
              <w:t xml:space="preserve">; </w:t>
            </w:r>
            <w:r w:rsidRPr="00F64CDC">
              <w:rPr>
                <w:rFonts w:ascii="Gilroy" w:hAnsi="Gilroy"/>
                <w:b/>
                <w:bCs/>
                <w:sz w:val="24"/>
                <w:szCs w:val="24"/>
              </w:rPr>
              <w:t>water</w:t>
            </w:r>
            <w:r w:rsidRPr="00F64CDC">
              <w:rPr>
                <w:rFonts w:ascii="Gilroy" w:hAnsi="Gilroy"/>
                <w:sz w:val="24"/>
                <w:szCs w:val="24"/>
              </w:rPr>
              <w:t xml:space="preserve"> soak down to roots</w:t>
            </w:r>
            <w:r>
              <w:rPr>
                <w:rFonts w:ascii="Gilroy" w:hAnsi="Gilroy"/>
                <w:sz w:val="24"/>
                <w:szCs w:val="24"/>
              </w:rPr>
              <w:t xml:space="preserve"> &amp;</w:t>
            </w:r>
            <w:r w:rsidRPr="00F64CDC">
              <w:rPr>
                <w:rFonts w:ascii="Gilroy" w:hAnsi="Gilroy"/>
                <w:b/>
                <w:bCs/>
                <w:sz w:val="24"/>
                <w:szCs w:val="24"/>
              </w:rPr>
              <w:t>roots</w:t>
            </w:r>
            <w:r w:rsidRPr="00F64CDC">
              <w:rPr>
                <w:rFonts w:ascii="Gilroy" w:hAnsi="Gilroy"/>
                <w:sz w:val="24"/>
                <w:szCs w:val="24"/>
              </w:rPr>
              <w:t xml:space="preserve"> spread out easily</w:t>
            </w:r>
            <w:r>
              <w:rPr>
                <w:rFonts w:ascii="Gilroy" w:hAnsi="Gilroy"/>
                <w:sz w:val="24"/>
                <w:szCs w:val="24"/>
              </w:rPr>
              <w:t xml:space="preserve">.  </w:t>
            </w:r>
            <w:r w:rsidRPr="00F64CDC">
              <w:rPr>
                <w:rFonts w:ascii="Gilroy" w:hAnsi="Gilroy"/>
                <w:sz w:val="24"/>
                <w:szCs w:val="24"/>
              </w:rPr>
              <w:t>Healthy soil needs all three!</w:t>
            </w:r>
          </w:p>
          <w:p w14:paraId="6E04BB8D" w14:textId="2E64205F" w:rsidR="00F64CDC" w:rsidRPr="00F64CDC" w:rsidRDefault="00F64CDC" w:rsidP="00F64CDC">
            <w:pPr>
              <w:rPr>
                <w:rFonts w:ascii="Gilroy" w:hAnsi="Gilroy"/>
                <w:b/>
                <w:bCs/>
                <w:sz w:val="24"/>
                <w:szCs w:val="24"/>
              </w:rPr>
            </w:pPr>
            <w:r w:rsidRPr="00F64CDC">
              <w:rPr>
                <w:rFonts w:ascii="Gilroy" w:hAnsi="Gilroy"/>
                <w:b/>
                <w:bCs/>
                <w:sz w:val="24"/>
                <w:szCs w:val="24"/>
              </w:rPr>
              <w:t>3. Worms help break down dead things</w:t>
            </w:r>
            <w:r>
              <w:rPr>
                <w:rFonts w:ascii="Gilroy" w:hAnsi="Gilroy"/>
                <w:b/>
                <w:bCs/>
                <w:sz w:val="24"/>
                <w:szCs w:val="24"/>
              </w:rPr>
              <w:t xml:space="preserve">: </w:t>
            </w:r>
            <w:r w:rsidRPr="00F64CDC">
              <w:rPr>
                <w:rFonts w:ascii="Gilroy" w:hAnsi="Gilroy"/>
                <w:sz w:val="24"/>
                <w:szCs w:val="24"/>
              </w:rPr>
              <w:t>When plants die, worms help break them into tiny bits.</w:t>
            </w:r>
            <w:r>
              <w:rPr>
                <w:rFonts w:ascii="Gilroy" w:hAnsi="Gilroy"/>
                <w:sz w:val="24"/>
                <w:szCs w:val="24"/>
              </w:rPr>
              <w:t xml:space="preserve">  </w:t>
            </w:r>
            <w:r w:rsidRPr="00F64CDC">
              <w:rPr>
                <w:rFonts w:ascii="Gilroy" w:hAnsi="Gilroy"/>
                <w:sz w:val="24"/>
                <w:szCs w:val="24"/>
              </w:rPr>
              <w:t xml:space="preserve">This turns into </w:t>
            </w:r>
            <w:r w:rsidRPr="00F64CDC">
              <w:rPr>
                <w:rFonts w:ascii="Gilroy" w:hAnsi="Gilroy"/>
                <w:b/>
                <w:bCs/>
                <w:sz w:val="24"/>
                <w:szCs w:val="24"/>
              </w:rPr>
              <w:t>nutrients</w:t>
            </w:r>
            <w:r w:rsidRPr="00F64CDC">
              <w:rPr>
                <w:rFonts w:ascii="Gilroy" w:hAnsi="Gilroy"/>
                <w:sz w:val="24"/>
                <w:szCs w:val="24"/>
              </w:rPr>
              <w:t xml:space="preserve"> that help new plants grow.</w:t>
            </w:r>
          </w:p>
          <w:p w14:paraId="697D1661" w14:textId="03831E50" w:rsidR="00F64CDC" w:rsidRPr="00F64CDC" w:rsidRDefault="00F64CDC" w:rsidP="00F64CDC">
            <w:pPr>
              <w:rPr>
                <w:rFonts w:ascii="Gilroy" w:hAnsi="Gilroy"/>
                <w:sz w:val="24"/>
                <w:szCs w:val="24"/>
              </w:rPr>
            </w:pPr>
            <w:r w:rsidRPr="00F64CDC">
              <w:rPr>
                <w:rFonts w:ascii="Gilroy" w:hAnsi="Gilroy"/>
                <w:b/>
                <w:bCs/>
                <w:sz w:val="24"/>
                <w:szCs w:val="24"/>
              </w:rPr>
              <w:t>4. Worms are part of the food chain</w:t>
            </w:r>
            <w:r>
              <w:rPr>
                <w:rFonts w:ascii="Gilroy" w:hAnsi="Gilroy"/>
                <w:b/>
                <w:bCs/>
                <w:sz w:val="24"/>
                <w:szCs w:val="24"/>
              </w:rPr>
              <w:t xml:space="preserve">: </w:t>
            </w:r>
            <w:r w:rsidRPr="00F64CDC">
              <w:rPr>
                <w:rFonts w:ascii="Gilroy" w:hAnsi="Gilroy"/>
                <w:sz w:val="24"/>
                <w:szCs w:val="24"/>
              </w:rPr>
              <w:t>Birds, hedgehogs, and other animals love to eat worms.</w:t>
            </w:r>
            <w:r>
              <w:rPr>
                <w:rFonts w:ascii="Gilroy" w:hAnsi="Gilroy"/>
                <w:sz w:val="24"/>
                <w:szCs w:val="24"/>
              </w:rPr>
              <w:t xml:space="preserve">  If</w:t>
            </w:r>
            <w:r w:rsidRPr="00F64CDC">
              <w:rPr>
                <w:rFonts w:ascii="Gilroy" w:hAnsi="Gilroy"/>
                <w:sz w:val="24"/>
                <w:szCs w:val="24"/>
              </w:rPr>
              <w:t xml:space="preserve"> there were no worms, these animals would struggle </w:t>
            </w:r>
            <w:r>
              <w:rPr>
                <w:rFonts w:ascii="Gilroy" w:hAnsi="Gilroy"/>
                <w:sz w:val="24"/>
                <w:szCs w:val="24"/>
              </w:rPr>
              <w:t>for</w:t>
            </w:r>
            <w:r w:rsidRPr="00F64CDC">
              <w:rPr>
                <w:rFonts w:ascii="Gilroy" w:hAnsi="Gilroy"/>
                <w:sz w:val="24"/>
                <w:szCs w:val="24"/>
              </w:rPr>
              <w:t xml:space="preserve"> food.</w:t>
            </w:r>
          </w:p>
          <w:p w14:paraId="20A0EEF5" w14:textId="20CF0A9E" w:rsidR="00F64CDC" w:rsidRPr="00F64CDC" w:rsidRDefault="00F64CDC" w:rsidP="00F64CDC">
            <w:pPr>
              <w:rPr>
                <w:rFonts w:ascii="Gilroy" w:hAnsi="Gilroy"/>
                <w:b/>
                <w:bCs/>
                <w:sz w:val="24"/>
                <w:szCs w:val="24"/>
              </w:rPr>
            </w:pPr>
            <w:r w:rsidRPr="00F64CDC">
              <w:rPr>
                <w:rFonts w:ascii="Gilroy" w:hAnsi="Gilroy"/>
                <w:b/>
                <w:bCs/>
                <w:sz w:val="24"/>
                <w:szCs w:val="24"/>
              </w:rPr>
              <w:t>5. Worms help keep the soil clean</w:t>
            </w:r>
            <w:r>
              <w:rPr>
                <w:rFonts w:ascii="Gilroy" w:hAnsi="Gilroy"/>
                <w:b/>
                <w:bCs/>
                <w:sz w:val="24"/>
                <w:szCs w:val="24"/>
              </w:rPr>
              <w:t xml:space="preserve">: </w:t>
            </w:r>
            <w:r w:rsidRPr="00F64CDC">
              <w:rPr>
                <w:rFonts w:ascii="Gilroy" w:hAnsi="Gilroy"/>
                <w:sz w:val="24"/>
                <w:szCs w:val="24"/>
              </w:rPr>
              <w:t>They mix up the soil as they move, which keeps it fresh and stops it getting tight or hard.</w:t>
            </w:r>
          </w:p>
          <w:p w14:paraId="2094B14B" w14:textId="77777777" w:rsidR="00F64CDC" w:rsidRDefault="00F64CDC" w:rsidP="00EF1BAE">
            <w:pPr>
              <w:rPr>
                <w:rFonts w:ascii="Gilroy" w:hAnsi="Gilroy"/>
                <w:sz w:val="24"/>
                <w:szCs w:val="24"/>
              </w:rPr>
            </w:pPr>
          </w:p>
          <w:p w14:paraId="18E235DF" w14:textId="1ECFFE62" w:rsidR="00FB21AA" w:rsidRPr="000E2F44" w:rsidRDefault="00FB21AA" w:rsidP="00EF1BAE">
            <w:pPr>
              <w:rPr>
                <w:rFonts w:ascii="Gilroy" w:hAnsi="Gilroy"/>
                <w:sz w:val="24"/>
                <w:szCs w:val="24"/>
              </w:rPr>
            </w:pPr>
            <w:r>
              <w:rPr>
                <w:rFonts w:ascii="Gilroy" w:hAnsi="Gilroy"/>
                <w:sz w:val="24"/>
                <w:szCs w:val="24"/>
              </w:rPr>
              <w:t>We are going to see how many worms are in our school field.</w:t>
            </w:r>
          </w:p>
        </w:tc>
      </w:tr>
    </w:tbl>
    <w:p w14:paraId="6ADCFB63" w14:textId="77777777" w:rsidR="00ED7B44" w:rsidRPr="000E2F44" w:rsidRDefault="00ED7B44" w:rsidP="00C64701">
      <w:pPr>
        <w:rPr>
          <w:rFonts w:ascii="Gilroy" w:hAnsi="Gilroy"/>
          <w:sz w:val="24"/>
          <w:szCs w:val="24"/>
        </w:rPr>
      </w:pPr>
    </w:p>
    <w:p w14:paraId="3AA4FD86" w14:textId="77777777" w:rsidR="0086007F" w:rsidRPr="000E2F44" w:rsidRDefault="0086007F" w:rsidP="0086007F">
      <w:pPr>
        <w:rPr>
          <w:rFonts w:ascii="Gilroy" w:hAnsi="Gilroy"/>
          <w:sz w:val="24"/>
          <w:szCs w:val="24"/>
        </w:rPr>
      </w:pPr>
      <w:r w:rsidRPr="000E2F44">
        <w:rPr>
          <w:rFonts w:ascii="Gilroy" w:hAnsi="Gilroy"/>
          <w:sz w:val="24"/>
          <w:szCs w:val="24"/>
        </w:rPr>
        <w:t>Learning Task (Including Differentiation)</w:t>
      </w:r>
    </w:p>
    <w:tbl>
      <w:tblPr>
        <w:tblStyle w:val="TableGrid"/>
        <w:tblW w:w="9071" w:type="dxa"/>
        <w:tblLook w:val="04A0" w:firstRow="1" w:lastRow="0" w:firstColumn="1" w:lastColumn="0" w:noHBand="0" w:noVBand="1"/>
      </w:tblPr>
      <w:tblGrid>
        <w:gridCol w:w="9071"/>
      </w:tblGrid>
      <w:tr w:rsidR="0086007F" w:rsidRPr="000E2F44" w14:paraId="784009A8" w14:textId="77777777" w:rsidTr="00897784">
        <w:tc>
          <w:tcPr>
            <w:tcW w:w="9071" w:type="dxa"/>
          </w:tcPr>
          <w:p w14:paraId="19622D6D" w14:textId="7066039A" w:rsidR="00FB21AA" w:rsidRDefault="00FB21AA" w:rsidP="007310BB">
            <w:pPr>
              <w:spacing w:before="240"/>
              <w:rPr>
                <w:rFonts w:ascii="Gilroy" w:hAnsi="Gilroy"/>
                <w:sz w:val="24"/>
                <w:szCs w:val="24"/>
              </w:rPr>
            </w:pPr>
            <w:r>
              <w:rPr>
                <w:rFonts w:ascii="Gilroy" w:hAnsi="Gilroy"/>
                <w:sz w:val="24"/>
                <w:szCs w:val="24"/>
              </w:rPr>
              <w:t xml:space="preserve">Working on a small area the teacher will use the trowel and show how to remove a small area of grass, just less than the size of the plastic tub (keep grass to replace) </w:t>
            </w:r>
          </w:p>
          <w:p w14:paraId="494284AF" w14:textId="77777777" w:rsidR="00317669" w:rsidRDefault="00FB21AA" w:rsidP="007310BB">
            <w:pPr>
              <w:spacing w:before="240"/>
              <w:rPr>
                <w:rFonts w:ascii="Gilroy" w:hAnsi="Gilroy"/>
                <w:sz w:val="24"/>
                <w:szCs w:val="24"/>
              </w:rPr>
            </w:pPr>
            <w:r>
              <w:rPr>
                <w:rFonts w:ascii="Gilroy" w:hAnsi="Gilroy"/>
                <w:sz w:val="24"/>
                <w:szCs w:val="24"/>
              </w:rPr>
              <w:t>Place the tub, with no lid, upside down on the bare ground.  Tap the tub to sound like rain.  Keep watch for worms.  Use the fork to gently move the top soil and find worms.  Life worms gently and place in the tray of soil.</w:t>
            </w:r>
          </w:p>
          <w:p w14:paraId="4FA379A2" w14:textId="31912503" w:rsidR="00FB21AA" w:rsidRDefault="00FB21AA" w:rsidP="007310BB">
            <w:pPr>
              <w:spacing w:before="240"/>
              <w:rPr>
                <w:rFonts w:ascii="Gilroy" w:hAnsi="Gilroy"/>
                <w:sz w:val="24"/>
                <w:szCs w:val="24"/>
              </w:rPr>
            </w:pPr>
            <w:r>
              <w:rPr>
                <w:rFonts w:ascii="Gilroy" w:hAnsi="Gilroy"/>
                <w:sz w:val="24"/>
                <w:szCs w:val="24"/>
              </w:rPr>
              <w:t xml:space="preserve">How many worms can you find </w:t>
            </w:r>
            <w:r w:rsidRPr="001A5868">
              <w:rPr>
                <w:rFonts w:ascii="Gilroy" w:hAnsi="Gilroy"/>
                <w:sz w:val="24"/>
                <w:szCs w:val="24"/>
              </w:rPr>
              <w:t xml:space="preserve">in </w:t>
            </w:r>
            <w:r w:rsidR="001A5868" w:rsidRPr="001A5868">
              <w:rPr>
                <w:rFonts w:ascii="Gilroy" w:hAnsi="Gilroy"/>
                <w:sz w:val="24"/>
                <w:szCs w:val="24"/>
              </w:rPr>
              <w:t>approx. 15 min</w:t>
            </w:r>
            <w:r w:rsidRPr="001A5868">
              <w:rPr>
                <w:rFonts w:ascii="Gilroy" w:hAnsi="Gilroy"/>
                <w:sz w:val="24"/>
                <w:szCs w:val="24"/>
              </w:rPr>
              <w:t xml:space="preserve"> </w:t>
            </w:r>
            <w:r>
              <w:rPr>
                <w:rFonts w:ascii="Gilroy" w:hAnsi="Gilroy"/>
                <w:sz w:val="24"/>
                <w:szCs w:val="24"/>
              </w:rPr>
              <w:t>minutes?</w:t>
            </w:r>
          </w:p>
          <w:p w14:paraId="669EE18F" w14:textId="41D72438" w:rsidR="00FB21AA" w:rsidRPr="00FB21AA" w:rsidRDefault="00FB21AA" w:rsidP="007310BB">
            <w:pPr>
              <w:spacing w:before="240"/>
              <w:rPr>
                <w:rFonts w:ascii="Gilroy" w:hAnsi="Gilroy"/>
                <w:sz w:val="24"/>
                <w:szCs w:val="24"/>
              </w:rPr>
            </w:pPr>
            <w:r>
              <w:rPr>
                <w:rFonts w:ascii="Gilroy" w:hAnsi="Gilroy"/>
                <w:sz w:val="24"/>
                <w:szCs w:val="24"/>
              </w:rPr>
              <w:t>Use the worm identification chart and showcase findings.</w:t>
            </w:r>
          </w:p>
        </w:tc>
      </w:tr>
    </w:tbl>
    <w:p w14:paraId="4BBF62A6" w14:textId="77777777" w:rsidR="0086007F" w:rsidRPr="000E2F44" w:rsidRDefault="0086007F" w:rsidP="0086007F">
      <w:pPr>
        <w:rPr>
          <w:rFonts w:ascii="Gilroy" w:hAnsi="Gilroy"/>
          <w:sz w:val="24"/>
          <w:szCs w:val="24"/>
        </w:rPr>
      </w:pPr>
    </w:p>
    <w:p w14:paraId="08385472" w14:textId="77777777" w:rsidR="0086007F" w:rsidRPr="000E2F44" w:rsidRDefault="0086007F" w:rsidP="0086007F">
      <w:pPr>
        <w:rPr>
          <w:rFonts w:ascii="Gilroy" w:hAnsi="Gilroy"/>
          <w:sz w:val="24"/>
          <w:szCs w:val="24"/>
        </w:rPr>
      </w:pPr>
      <w:r w:rsidRPr="000E2F44">
        <w:rPr>
          <w:rFonts w:ascii="Gilroy" w:hAnsi="Gilroy"/>
          <w:sz w:val="24"/>
          <w:szCs w:val="24"/>
        </w:rPr>
        <w:t>Lesson Conclusion</w:t>
      </w:r>
    </w:p>
    <w:tbl>
      <w:tblPr>
        <w:tblStyle w:val="TableGrid"/>
        <w:tblW w:w="9071" w:type="dxa"/>
        <w:tblLook w:val="04A0" w:firstRow="1" w:lastRow="0" w:firstColumn="1" w:lastColumn="0" w:noHBand="0" w:noVBand="1"/>
      </w:tblPr>
      <w:tblGrid>
        <w:gridCol w:w="9071"/>
      </w:tblGrid>
      <w:tr w:rsidR="0086007F" w:rsidRPr="000E2F44" w14:paraId="19E2967D" w14:textId="77777777" w:rsidTr="00897784">
        <w:tc>
          <w:tcPr>
            <w:tcW w:w="9071" w:type="dxa"/>
          </w:tcPr>
          <w:p w14:paraId="0C869715" w14:textId="77777777" w:rsidR="00485834" w:rsidRDefault="00485834" w:rsidP="00485834">
            <w:pPr>
              <w:spacing w:before="240"/>
              <w:rPr>
                <w:rFonts w:ascii="Gilroy" w:hAnsi="Gilroy"/>
                <w:sz w:val="24"/>
                <w:szCs w:val="24"/>
              </w:rPr>
            </w:pPr>
            <w:r>
              <w:rPr>
                <w:rFonts w:ascii="Gilroy" w:hAnsi="Gilroy"/>
                <w:sz w:val="24"/>
                <w:szCs w:val="24"/>
              </w:rPr>
              <w:t>Using the whistle the teacher will ask the children to evaluate their activity using the thumbs up and down cards</w:t>
            </w:r>
          </w:p>
          <w:p w14:paraId="225ECACF" w14:textId="1D56D935" w:rsidR="00485834" w:rsidRDefault="00485834" w:rsidP="00485834">
            <w:pPr>
              <w:spacing w:before="240"/>
              <w:rPr>
                <w:rFonts w:ascii="Gilroy" w:hAnsi="Gilroy"/>
                <w:sz w:val="24"/>
                <w:szCs w:val="24"/>
              </w:rPr>
            </w:pPr>
            <w:r>
              <w:rPr>
                <w:rFonts w:ascii="Gilroy" w:hAnsi="Gilroy"/>
                <w:sz w:val="24"/>
                <w:szCs w:val="24"/>
              </w:rPr>
              <w:t xml:space="preserve">Following the ‘Leave No Trace’ rule the children will </w:t>
            </w:r>
            <w:r w:rsidR="00FB21AA">
              <w:rPr>
                <w:rFonts w:ascii="Gilroy" w:hAnsi="Gilroy"/>
                <w:sz w:val="24"/>
                <w:szCs w:val="24"/>
              </w:rPr>
              <w:t>return the gras</w:t>
            </w:r>
            <w:r>
              <w:rPr>
                <w:rFonts w:ascii="Gilroy" w:hAnsi="Gilroy"/>
                <w:sz w:val="24"/>
                <w:szCs w:val="24"/>
              </w:rPr>
              <w:t xml:space="preserve">s </w:t>
            </w:r>
            <w:r w:rsidR="00FB21AA">
              <w:rPr>
                <w:rFonts w:ascii="Gilroy" w:hAnsi="Gilroy"/>
                <w:sz w:val="24"/>
                <w:szCs w:val="24"/>
              </w:rPr>
              <w:t>to the area used and release the worms.</w:t>
            </w:r>
          </w:p>
          <w:p w14:paraId="740C6098" w14:textId="29973A4C" w:rsidR="00555E70" w:rsidRPr="000E2F44" w:rsidRDefault="00485834" w:rsidP="00485834">
            <w:pPr>
              <w:spacing w:before="240"/>
              <w:rPr>
                <w:rFonts w:ascii="Gilroy" w:hAnsi="Gilroy"/>
                <w:sz w:val="24"/>
                <w:szCs w:val="24"/>
              </w:rPr>
            </w:pPr>
            <w:r>
              <w:rPr>
                <w:rFonts w:ascii="Gilroy" w:hAnsi="Gilroy"/>
                <w:sz w:val="24"/>
                <w:szCs w:val="24"/>
              </w:rPr>
              <w:t>Complete with free time.</w:t>
            </w:r>
          </w:p>
        </w:tc>
      </w:tr>
    </w:tbl>
    <w:p w14:paraId="24B40936" w14:textId="77777777" w:rsidR="0086007F" w:rsidRPr="000E2F44" w:rsidRDefault="0086007F" w:rsidP="0086007F">
      <w:pPr>
        <w:rPr>
          <w:rFonts w:ascii="Gilroy" w:hAnsi="Gilroy"/>
          <w:sz w:val="24"/>
          <w:szCs w:val="24"/>
        </w:rPr>
      </w:pPr>
    </w:p>
    <w:p w14:paraId="29D22141" w14:textId="77777777" w:rsidR="0086007F" w:rsidRPr="000E2F44" w:rsidRDefault="0086007F" w:rsidP="0086007F">
      <w:pPr>
        <w:rPr>
          <w:rFonts w:ascii="Gilroy" w:hAnsi="Gilroy"/>
          <w:sz w:val="24"/>
          <w:szCs w:val="24"/>
        </w:rPr>
      </w:pPr>
      <w:r w:rsidRPr="000E2F44">
        <w:rPr>
          <w:rFonts w:ascii="Gilroy" w:hAnsi="Gilroy"/>
          <w:sz w:val="24"/>
          <w:szCs w:val="24"/>
        </w:rPr>
        <w:t>Lesson Evaluation</w:t>
      </w:r>
    </w:p>
    <w:tbl>
      <w:tblPr>
        <w:tblStyle w:val="TableGrid"/>
        <w:tblW w:w="9071" w:type="dxa"/>
        <w:tblLook w:val="04A0" w:firstRow="1" w:lastRow="0" w:firstColumn="1" w:lastColumn="0" w:noHBand="0" w:noVBand="1"/>
      </w:tblPr>
      <w:tblGrid>
        <w:gridCol w:w="9071"/>
      </w:tblGrid>
      <w:tr w:rsidR="0086007F" w:rsidRPr="000E2F44" w14:paraId="6089A0AE" w14:textId="77777777" w:rsidTr="00897784">
        <w:tc>
          <w:tcPr>
            <w:tcW w:w="9071" w:type="dxa"/>
          </w:tcPr>
          <w:p w14:paraId="7D527CC6" w14:textId="11767BAC" w:rsidR="00E14E27" w:rsidRPr="000E2F44" w:rsidRDefault="00E14E27" w:rsidP="00897784">
            <w:pPr>
              <w:rPr>
                <w:rFonts w:ascii="Gilroy" w:hAnsi="Gilroy"/>
                <w:sz w:val="24"/>
                <w:szCs w:val="24"/>
              </w:rPr>
            </w:pPr>
          </w:p>
        </w:tc>
      </w:tr>
    </w:tbl>
    <w:p w14:paraId="1AE60AA8" w14:textId="77777777" w:rsidR="0086007F" w:rsidRPr="000E2F44" w:rsidRDefault="0086007F" w:rsidP="0086007F">
      <w:pPr>
        <w:rPr>
          <w:rFonts w:ascii="Gilroy" w:hAnsi="Gilroy"/>
          <w:sz w:val="24"/>
          <w:szCs w:val="24"/>
        </w:rPr>
      </w:pPr>
    </w:p>
    <w:p w14:paraId="06338189" w14:textId="3EDE18D3" w:rsidR="0086007F" w:rsidRPr="000E2F44" w:rsidRDefault="00A048DC" w:rsidP="0086007F">
      <w:pPr>
        <w:rPr>
          <w:rFonts w:ascii="Gilroy" w:hAnsi="Gilroy"/>
          <w:sz w:val="24"/>
          <w:szCs w:val="24"/>
        </w:rPr>
      </w:pPr>
      <w:r w:rsidRPr="000E2F44">
        <w:rPr>
          <w:rFonts w:ascii="Gilroy" w:hAnsi="Gilroy"/>
          <w:sz w:val="24"/>
          <w:szCs w:val="24"/>
        </w:rPr>
        <w:t>Future Planning</w:t>
      </w:r>
    </w:p>
    <w:tbl>
      <w:tblPr>
        <w:tblStyle w:val="TableGrid"/>
        <w:tblW w:w="0" w:type="auto"/>
        <w:tblLook w:val="04A0" w:firstRow="1" w:lastRow="0" w:firstColumn="1" w:lastColumn="0" w:noHBand="0" w:noVBand="1"/>
      </w:tblPr>
      <w:tblGrid>
        <w:gridCol w:w="9016"/>
      </w:tblGrid>
      <w:tr w:rsidR="0086007F" w:rsidRPr="000E2F44" w14:paraId="0B0A9E5E" w14:textId="77777777" w:rsidTr="00897784">
        <w:tc>
          <w:tcPr>
            <w:tcW w:w="9016" w:type="dxa"/>
          </w:tcPr>
          <w:p w14:paraId="00FD2895" w14:textId="62973316" w:rsidR="00A048DC" w:rsidRPr="000E2F44" w:rsidRDefault="00A048DC" w:rsidP="00897784">
            <w:pPr>
              <w:rPr>
                <w:rFonts w:ascii="Gilroy" w:hAnsi="Gilroy"/>
                <w:sz w:val="24"/>
                <w:szCs w:val="24"/>
              </w:rPr>
            </w:pPr>
          </w:p>
        </w:tc>
      </w:tr>
    </w:tbl>
    <w:p w14:paraId="54F94489" w14:textId="77777777" w:rsidR="00ED7B44" w:rsidRPr="000E2F44" w:rsidRDefault="00ED7B44" w:rsidP="0086007F">
      <w:pPr>
        <w:rPr>
          <w:rFonts w:ascii="Gilroy" w:hAnsi="Gilroy"/>
          <w:sz w:val="24"/>
          <w:szCs w:val="24"/>
        </w:rPr>
      </w:pPr>
    </w:p>
    <w:sectPr w:rsidR="00ED7B44" w:rsidRPr="000E2F44" w:rsidSect="00B411CC">
      <w:pgSz w:w="11906" w:h="16838"/>
      <w:pgMar w:top="1440" w:right="1440" w:bottom="1440" w:left="1440" w:header="708" w:footer="708" w:gutter="0"/>
      <w:pgBorders w:offsetFrom="page">
        <w:top w:val="thinThickThinSmallGap" w:sz="24" w:space="24" w:color="008000"/>
        <w:left w:val="thinThickThinSmallGap" w:sz="24" w:space="24" w:color="008000"/>
        <w:bottom w:val="thinThickThinSmallGap" w:sz="24" w:space="24" w:color="008000"/>
        <w:right w:val="thinThickThinSmallGap" w:sz="24" w:space="24" w:color="008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776"/>
    <w:multiLevelType w:val="hybridMultilevel"/>
    <w:tmpl w:val="366C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A3707"/>
    <w:multiLevelType w:val="multilevel"/>
    <w:tmpl w:val="8EF4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60D64"/>
    <w:multiLevelType w:val="hybridMultilevel"/>
    <w:tmpl w:val="E11EF8AA"/>
    <w:lvl w:ilvl="0" w:tplc="3D4AB720">
      <w:start w:val="15"/>
      <w:numFmt w:val="bullet"/>
      <w:lvlText w:val="-"/>
      <w:lvlJc w:val="left"/>
      <w:pPr>
        <w:ind w:left="720" w:hanging="360"/>
      </w:pPr>
      <w:rPr>
        <w:rFonts w:ascii="Gilroy" w:eastAsiaTheme="minorHAnsi" w:hAnsi="Gilro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133467">
    <w:abstractNumId w:val="0"/>
  </w:num>
  <w:num w:numId="2" w16cid:durableId="1423138125">
    <w:abstractNumId w:val="2"/>
  </w:num>
  <w:num w:numId="3" w16cid:durableId="130092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C8"/>
    <w:rsid w:val="0003596F"/>
    <w:rsid w:val="000400CD"/>
    <w:rsid w:val="000737B5"/>
    <w:rsid w:val="0009451A"/>
    <w:rsid w:val="000E2F44"/>
    <w:rsid w:val="001A5868"/>
    <w:rsid w:val="001A78CF"/>
    <w:rsid w:val="001B0757"/>
    <w:rsid w:val="00226108"/>
    <w:rsid w:val="00274555"/>
    <w:rsid w:val="002E2C20"/>
    <w:rsid w:val="003017A5"/>
    <w:rsid w:val="00317669"/>
    <w:rsid w:val="003316E4"/>
    <w:rsid w:val="003B2B30"/>
    <w:rsid w:val="003B3052"/>
    <w:rsid w:val="003F3AD6"/>
    <w:rsid w:val="004018F2"/>
    <w:rsid w:val="004556CC"/>
    <w:rsid w:val="00484A80"/>
    <w:rsid w:val="00485834"/>
    <w:rsid w:val="004B1482"/>
    <w:rsid w:val="004B7B3D"/>
    <w:rsid w:val="004C13AB"/>
    <w:rsid w:val="00555E70"/>
    <w:rsid w:val="00564F38"/>
    <w:rsid w:val="00570C1A"/>
    <w:rsid w:val="00577DD3"/>
    <w:rsid w:val="005B3125"/>
    <w:rsid w:val="006030CD"/>
    <w:rsid w:val="00622584"/>
    <w:rsid w:val="0064582E"/>
    <w:rsid w:val="0069240F"/>
    <w:rsid w:val="006E3A34"/>
    <w:rsid w:val="006F5353"/>
    <w:rsid w:val="00720F1C"/>
    <w:rsid w:val="007310BB"/>
    <w:rsid w:val="00835D0E"/>
    <w:rsid w:val="008562D4"/>
    <w:rsid w:val="0086007F"/>
    <w:rsid w:val="00871669"/>
    <w:rsid w:val="008761FA"/>
    <w:rsid w:val="00882C15"/>
    <w:rsid w:val="00886D01"/>
    <w:rsid w:val="008C2932"/>
    <w:rsid w:val="00950895"/>
    <w:rsid w:val="00987F3D"/>
    <w:rsid w:val="009D4F0C"/>
    <w:rsid w:val="00A048DC"/>
    <w:rsid w:val="00A3363B"/>
    <w:rsid w:val="00A37C72"/>
    <w:rsid w:val="00A660C8"/>
    <w:rsid w:val="00AD36AC"/>
    <w:rsid w:val="00B059F5"/>
    <w:rsid w:val="00B341FF"/>
    <w:rsid w:val="00B411CC"/>
    <w:rsid w:val="00B52C45"/>
    <w:rsid w:val="00B962D6"/>
    <w:rsid w:val="00BC2B5D"/>
    <w:rsid w:val="00C10DB6"/>
    <w:rsid w:val="00C64701"/>
    <w:rsid w:val="00C816E1"/>
    <w:rsid w:val="00CE3D02"/>
    <w:rsid w:val="00D13620"/>
    <w:rsid w:val="00D53273"/>
    <w:rsid w:val="00D54D23"/>
    <w:rsid w:val="00D616B6"/>
    <w:rsid w:val="00DD0E05"/>
    <w:rsid w:val="00DF3995"/>
    <w:rsid w:val="00E12A55"/>
    <w:rsid w:val="00E14E27"/>
    <w:rsid w:val="00E34E10"/>
    <w:rsid w:val="00E4385D"/>
    <w:rsid w:val="00E6619F"/>
    <w:rsid w:val="00E83E3F"/>
    <w:rsid w:val="00E95EB9"/>
    <w:rsid w:val="00ED7B44"/>
    <w:rsid w:val="00EF1BAE"/>
    <w:rsid w:val="00F64CDC"/>
    <w:rsid w:val="00F70CA3"/>
    <w:rsid w:val="00FB21AA"/>
    <w:rsid w:val="00FE1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232F"/>
  <w15:chartTrackingRefBased/>
  <w15:docId w15:val="{DC02415F-808F-4B62-BF32-29B7960B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6431">
      <w:bodyDiv w:val="1"/>
      <w:marLeft w:val="0"/>
      <w:marRight w:val="0"/>
      <w:marTop w:val="0"/>
      <w:marBottom w:val="0"/>
      <w:divBdr>
        <w:top w:val="none" w:sz="0" w:space="0" w:color="auto"/>
        <w:left w:val="none" w:sz="0" w:space="0" w:color="auto"/>
        <w:bottom w:val="none" w:sz="0" w:space="0" w:color="auto"/>
        <w:right w:val="none" w:sz="0" w:space="0" w:color="auto"/>
      </w:divBdr>
      <w:divsChild>
        <w:div w:id="211503229">
          <w:marLeft w:val="0"/>
          <w:marRight w:val="0"/>
          <w:marTop w:val="0"/>
          <w:marBottom w:val="0"/>
          <w:divBdr>
            <w:top w:val="none" w:sz="0" w:space="0" w:color="auto"/>
            <w:left w:val="none" w:sz="0" w:space="0" w:color="auto"/>
            <w:bottom w:val="none" w:sz="0" w:space="0" w:color="auto"/>
            <w:right w:val="none" w:sz="0" w:space="0" w:color="auto"/>
          </w:divBdr>
        </w:div>
      </w:divsChild>
    </w:div>
    <w:div w:id="170415444">
      <w:bodyDiv w:val="1"/>
      <w:marLeft w:val="0"/>
      <w:marRight w:val="0"/>
      <w:marTop w:val="0"/>
      <w:marBottom w:val="0"/>
      <w:divBdr>
        <w:top w:val="none" w:sz="0" w:space="0" w:color="auto"/>
        <w:left w:val="none" w:sz="0" w:space="0" w:color="auto"/>
        <w:bottom w:val="none" w:sz="0" w:space="0" w:color="auto"/>
        <w:right w:val="none" w:sz="0" w:space="0" w:color="auto"/>
      </w:divBdr>
      <w:divsChild>
        <w:div w:id="353657896">
          <w:marLeft w:val="0"/>
          <w:marRight w:val="0"/>
          <w:marTop w:val="0"/>
          <w:marBottom w:val="0"/>
          <w:divBdr>
            <w:top w:val="none" w:sz="0" w:space="0" w:color="auto"/>
            <w:left w:val="none" w:sz="0" w:space="0" w:color="auto"/>
            <w:bottom w:val="none" w:sz="0" w:space="0" w:color="auto"/>
            <w:right w:val="none" w:sz="0" w:space="0" w:color="auto"/>
          </w:divBdr>
        </w:div>
      </w:divsChild>
    </w:div>
    <w:div w:id="470950185">
      <w:bodyDiv w:val="1"/>
      <w:marLeft w:val="0"/>
      <w:marRight w:val="0"/>
      <w:marTop w:val="0"/>
      <w:marBottom w:val="0"/>
      <w:divBdr>
        <w:top w:val="none" w:sz="0" w:space="0" w:color="auto"/>
        <w:left w:val="none" w:sz="0" w:space="0" w:color="auto"/>
        <w:bottom w:val="none" w:sz="0" w:space="0" w:color="auto"/>
        <w:right w:val="none" w:sz="0" w:space="0" w:color="auto"/>
      </w:divBdr>
      <w:divsChild>
        <w:div w:id="1307663807">
          <w:marLeft w:val="0"/>
          <w:marRight w:val="0"/>
          <w:marTop w:val="0"/>
          <w:marBottom w:val="0"/>
          <w:divBdr>
            <w:top w:val="none" w:sz="0" w:space="0" w:color="auto"/>
            <w:left w:val="none" w:sz="0" w:space="0" w:color="auto"/>
            <w:bottom w:val="none" w:sz="0" w:space="0" w:color="auto"/>
            <w:right w:val="none" w:sz="0" w:space="0" w:color="auto"/>
          </w:divBdr>
        </w:div>
      </w:divsChild>
    </w:div>
    <w:div w:id="503403877">
      <w:bodyDiv w:val="1"/>
      <w:marLeft w:val="0"/>
      <w:marRight w:val="0"/>
      <w:marTop w:val="0"/>
      <w:marBottom w:val="0"/>
      <w:divBdr>
        <w:top w:val="none" w:sz="0" w:space="0" w:color="auto"/>
        <w:left w:val="none" w:sz="0" w:space="0" w:color="auto"/>
        <w:bottom w:val="none" w:sz="0" w:space="0" w:color="auto"/>
        <w:right w:val="none" w:sz="0" w:space="0" w:color="auto"/>
      </w:divBdr>
      <w:divsChild>
        <w:div w:id="637298252">
          <w:marLeft w:val="0"/>
          <w:marRight w:val="0"/>
          <w:marTop w:val="0"/>
          <w:marBottom w:val="0"/>
          <w:divBdr>
            <w:top w:val="none" w:sz="0" w:space="0" w:color="auto"/>
            <w:left w:val="none" w:sz="0" w:space="0" w:color="auto"/>
            <w:bottom w:val="none" w:sz="0" w:space="0" w:color="auto"/>
            <w:right w:val="none" w:sz="0" w:space="0" w:color="auto"/>
          </w:divBdr>
        </w:div>
      </w:divsChild>
    </w:div>
    <w:div w:id="756441336">
      <w:bodyDiv w:val="1"/>
      <w:marLeft w:val="0"/>
      <w:marRight w:val="0"/>
      <w:marTop w:val="0"/>
      <w:marBottom w:val="0"/>
      <w:divBdr>
        <w:top w:val="none" w:sz="0" w:space="0" w:color="auto"/>
        <w:left w:val="none" w:sz="0" w:space="0" w:color="auto"/>
        <w:bottom w:val="none" w:sz="0" w:space="0" w:color="auto"/>
        <w:right w:val="none" w:sz="0" w:space="0" w:color="auto"/>
      </w:divBdr>
      <w:divsChild>
        <w:div w:id="945499434">
          <w:marLeft w:val="0"/>
          <w:marRight w:val="0"/>
          <w:marTop w:val="0"/>
          <w:marBottom w:val="0"/>
          <w:divBdr>
            <w:top w:val="none" w:sz="0" w:space="0" w:color="auto"/>
            <w:left w:val="none" w:sz="0" w:space="0" w:color="auto"/>
            <w:bottom w:val="none" w:sz="0" w:space="0" w:color="auto"/>
            <w:right w:val="none" w:sz="0" w:space="0" w:color="auto"/>
          </w:divBdr>
        </w:div>
      </w:divsChild>
    </w:div>
    <w:div w:id="936475152">
      <w:bodyDiv w:val="1"/>
      <w:marLeft w:val="0"/>
      <w:marRight w:val="0"/>
      <w:marTop w:val="0"/>
      <w:marBottom w:val="0"/>
      <w:divBdr>
        <w:top w:val="none" w:sz="0" w:space="0" w:color="auto"/>
        <w:left w:val="none" w:sz="0" w:space="0" w:color="auto"/>
        <w:bottom w:val="none" w:sz="0" w:space="0" w:color="auto"/>
        <w:right w:val="none" w:sz="0" w:space="0" w:color="auto"/>
      </w:divBdr>
      <w:divsChild>
        <w:div w:id="760029781">
          <w:marLeft w:val="0"/>
          <w:marRight w:val="0"/>
          <w:marTop w:val="0"/>
          <w:marBottom w:val="0"/>
          <w:divBdr>
            <w:top w:val="none" w:sz="0" w:space="0" w:color="auto"/>
            <w:left w:val="none" w:sz="0" w:space="0" w:color="auto"/>
            <w:bottom w:val="none" w:sz="0" w:space="0" w:color="auto"/>
            <w:right w:val="none" w:sz="0" w:space="0" w:color="auto"/>
          </w:divBdr>
        </w:div>
      </w:divsChild>
    </w:div>
    <w:div w:id="1004209190">
      <w:bodyDiv w:val="1"/>
      <w:marLeft w:val="0"/>
      <w:marRight w:val="0"/>
      <w:marTop w:val="0"/>
      <w:marBottom w:val="0"/>
      <w:divBdr>
        <w:top w:val="none" w:sz="0" w:space="0" w:color="auto"/>
        <w:left w:val="none" w:sz="0" w:space="0" w:color="auto"/>
        <w:bottom w:val="none" w:sz="0" w:space="0" w:color="auto"/>
        <w:right w:val="none" w:sz="0" w:space="0" w:color="auto"/>
      </w:divBdr>
      <w:divsChild>
        <w:div w:id="270011598">
          <w:marLeft w:val="0"/>
          <w:marRight w:val="0"/>
          <w:marTop w:val="0"/>
          <w:marBottom w:val="0"/>
          <w:divBdr>
            <w:top w:val="none" w:sz="0" w:space="0" w:color="auto"/>
            <w:left w:val="none" w:sz="0" w:space="0" w:color="auto"/>
            <w:bottom w:val="none" w:sz="0" w:space="0" w:color="auto"/>
            <w:right w:val="none" w:sz="0" w:space="0" w:color="auto"/>
          </w:divBdr>
        </w:div>
      </w:divsChild>
    </w:div>
    <w:div w:id="1098061584">
      <w:bodyDiv w:val="1"/>
      <w:marLeft w:val="0"/>
      <w:marRight w:val="0"/>
      <w:marTop w:val="0"/>
      <w:marBottom w:val="0"/>
      <w:divBdr>
        <w:top w:val="none" w:sz="0" w:space="0" w:color="auto"/>
        <w:left w:val="none" w:sz="0" w:space="0" w:color="auto"/>
        <w:bottom w:val="none" w:sz="0" w:space="0" w:color="auto"/>
        <w:right w:val="none" w:sz="0" w:space="0" w:color="auto"/>
      </w:divBdr>
      <w:divsChild>
        <w:div w:id="266696681">
          <w:marLeft w:val="0"/>
          <w:marRight w:val="0"/>
          <w:marTop w:val="0"/>
          <w:marBottom w:val="0"/>
          <w:divBdr>
            <w:top w:val="none" w:sz="0" w:space="0" w:color="auto"/>
            <w:left w:val="none" w:sz="0" w:space="0" w:color="auto"/>
            <w:bottom w:val="none" w:sz="0" w:space="0" w:color="auto"/>
            <w:right w:val="none" w:sz="0" w:space="0" w:color="auto"/>
          </w:divBdr>
        </w:div>
      </w:divsChild>
    </w:div>
    <w:div w:id="1223491620">
      <w:bodyDiv w:val="1"/>
      <w:marLeft w:val="0"/>
      <w:marRight w:val="0"/>
      <w:marTop w:val="0"/>
      <w:marBottom w:val="0"/>
      <w:divBdr>
        <w:top w:val="none" w:sz="0" w:space="0" w:color="auto"/>
        <w:left w:val="none" w:sz="0" w:space="0" w:color="auto"/>
        <w:bottom w:val="none" w:sz="0" w:space="0" w:color="auto"/>
        <w:right w:val="none" w:sz="0" w:space="0" w:color="auto"/>
      </w:divBdr>
      <w:divsChild>
        <w:div w:id="1450003246">
          <w:marLeft w:val="0"/>
          <w:marRight w:val="0"/>
          <w:marTop w:val="0"/>
          <w:marBottom w:val="0"/>
          <w:divBdr>
            <w:top w:val="none" w:sz="0" w:space="0" w:color="auto"/>
            <w:left w:val="none" w:sz="0" w:space="0" w:color="auto"/>
            <w:bottom w:val="none" w:sz="0" w:space="0" w:color="auto"/>
            <w:right w:val="none" w:sz="0" w:space="0" w:color="auto"/>
          </w:divBdr>
        </w:div>
      </w:divsChild>
    </w:div>
    <w:div w:id="1271932383">
      <w:bodyDiv w:val="1"/>
      <w:marLeft w:val="0"/>
      <w:marRight w:val="0"/>
      <w:marTop w:val="0"/>
      <w:marBottom w:val="0"/>
      <w:divBdr>
        <w:top w:val="none" w:sz="0" w:space="0" w:color="auto"/>
        <w:left w:val="none" w:sz="0" w:space="0" w:color="auto"/>
        <w:bottom w:val="none" w:sz="0" w:space="0" w:color="auto"/>
        <w:right w:val="none" w:sz="0" w:space="0" w:color="auto"/>
      </w:divBdr>
      <w:divsChild>
        <w:div w:id="2075622124">
          <w:marLeft w:val="0"/>
          <w:marRight w:val="0"/>
          <w:marTop w:val="0"/>
          <w:marBottom w:val="0"/>
          <w:divBdr>
            <w:top w:val="none" w:sz="0" w:space="0" w:color="auto"/>
            <w:left w:val="none" w:sz="0" w:space="0" w:color="auto"/>
            <w:bottom w:val="none" w:sz="0" w:space="0" w:color="auto"/>
            <w:right w:val="none" w:sz="0" w:space="0" w:color="auto"/>
          </w:divBdr>
        </w:div>
      </w:divsChild>
    </w:div>
    <w:div w:id="1273125191">
      <w:bodyDiv w:val="1"/>
      <w:marLeft w:val="0"/>
      <w:marRight w:val="0"/>
      <w:marTop w:val="0"/>
      <w:marBottom w:val="0"/>
      <w:divBdr>
        <w:top w:val="none" w:sz="0" w:space="0" w:color="auto"/>
        <w:left w:val="none" w:sz="0" w:space="0" w:color="auto"/>
        <w:bottom w:val="none" w:sz="0" w:space="0" w:color="auto"/>
        <w:right w:val="none" w:sz="0" w:space="0" w:color="auto"/>
      </w:divBdr>
      <w:divsChild>
        <w:div w:id="767576578">
          <w:marLeft w:val="0"/>
          <w:marRight w:val="0"/>
          <w:marTop w:val="0"/>
          <w:marBottom w:val="0"/>
          <w:divBdr>
            <w:top w:val="none" w:sz="0" w:space="0" w:color="auto"/>
            <w:left w:val="none" w:sz="0" w:space="0" w:color="auto"/>
            <w:bottom w:val="none" w:sz="0" w:space="0" w:color="auto"/>
            <w:right w:val="none" w:sz="0" w:space="0" w:color="auto"/>
          </w:divBdr>
        </w:div>
      </w:divsChild>
    </w:div>
    <w:div w:id="1441608580">
      <w:bodyDiv w:val="1"/>
      <w:marLeft w:val="0"/>
      <w:marRight w:val="0"/>
      <w:marTop w:val="0"/>
      <w:marBottom w:val="0"/>
      <w:divBdr>
        <w:top w:val="none" w:sz="0" w:space="0" w:color="auto"/>
        <w:left w:val="none" w:sz="0" w:space="0" w:color="auto"/>
        <w:bottom w:val="none" w:sz="0" w:space="0" w:color="auto"/>
        <w:right w:val="none" w:sz="0" w:space="0" w:color="auto"/>
      </w:divBdr>
      <w:divsChild>
        <w:div w:id="535196729">
          <w:marLeft w:val="0"/>
          <w:marRight w:val="0"/>
          <w:marTop w:val="0"/>
          <w:marBottom w:val="0"/>
          <w:divBdr>
            <w:top w:val="none" w:sz="0" w:space="0" w:color="auto"/>
            <w:left w:val="none" w:sz="0" w:space="0" w:color="auto"/>
            <w:bottom w:val="none" w:sz="0" w:space="0" w:color="auto"/>
            <w:right w:val="none" w:sz="0" w:space="0" w:color="auto"/>
          </w:divBdr>
        </w:div>
      </w:divsChild>
    </w:div>
    <w:div w:id="1613904445">
      <w:bodyDiv w:val="1"/>
      <w:marLeft w:val="0"/>
      <w:marRight w:val="0"/>
      <w:marTop w:val="0"/>
      <w:marBottom w:val="0"/>
      <w:divBdr>
        <w:top w:val="none" w:sz="0" w:space="0" w:color="auto"/>
        <w:left w:val="none" w:sz="0" w:space="0" w:color="auto"/>
        <w:bottom w:val="none" w:sz="0" w:space="0" w:color="auto"/>
        <w:right w:val="none" w:sz="0" w:space="0" w:color="auto"/>
      </w:divBdr>
      <w:divsChild>
        <w:div w:id="1492017411">
          <w:marLeft w:val="0"/>
          <w:marRight w:val="0"/>
          <w:marTop w:val="0"/>
          <w:marBottom w:val="0"/>
          <w:divBdr>
            <w:top w:val="none" w:sz="0" w:space="0" w:color="auto"/>
            <w:left w:val="none" w:sz="0" w:space="0" w:color="auto"/>
            <w:bottom w:val="none" w:sz="0" w:space="0" w:color="auto"/>
            <w:right w:val="none" w:sz="0" w:space="0" w:color="auto"/>
          </w:divBdr>
        </w:div>
      </w:divsChild>
    </w:div>
    <w:div w:id="1617760643">
      <w:bodyDiv w:val="1"/>
      <w:marLeft w:val="0"/>
      <w:marRight w:val="0"/>
      <w:marTop w:val="0"/>
      <w:marBottom w:val="0"/>
      <w:divBdr>
        <w:top w:val="none" w:sz="0" w:space="0" w:color="auto"/>
        <w:left w:val="none" w:sz="0" w:space="0" w:color="auto"/>
        <w:bottom w:val="none" w:sz="0" w:space="0" w:color="auto"/>
        <w:right w:val="none" w:sz="0" w:space="0" w:color="auto"/>
      </w:divBdr>
      <w:divsChild>
        <w:div w:id="1140074188">
          <w:marLeft w:val="0"/>
          <w:marRight w:val="0"/>
          <w:marTop w:val="0"/>
          <w:marBottom w:val="0"/>
          <w:divBdr>
            <w:top w:val="none" w:sz="0" w:space="0" w:color="auto"/>
            <w:left w:val="none" w:sz="0" w:space="0" w:color="auto"/>
            <w:bottom w:val="none" w:sz="0" w:space="0" w:color="auto"/>
            <w:right w:val="none" w:sz="0" w:space="0" w:color="auto"/>
          </w:divBdr>
        </w:div>
      </w:divsChild>
    </w:div>
    <w:div w:id="1635988823">
      <w:bodyDiv w:val="1"/>
      <w:marLeft w:val="0"/>
      <w:marRight w:val="0"/>
      <w:marTop w:val="0"/>
      <w:marBottom w:val="0"/>
      <w:divBdr>
        <w:top w:val="none" w:sz="0" w:space="0" w:color="auto"/>
        <w:left w:val="none" w:sz="0" w:space="0" w:color="auto"/>
        <w:bottom w:val="none" w:sz="0" w:space="0" w:color="auto"/>
        <w:right w:val="none" w:sz="0" w:space="0" w:color="auto"/>
      </w:divBdr>
      <w:divsChild>
        <w:div w:id="1483235884">
          <w:marLeft w:val="0"/>
          <w:marRight w:val="0"/>
          <w:marTop w:val="0"/>
          <w:marBottom w:val="0"/>
          <w:divBdr>
            <w:top w:val="none" w:sz="0" w:space="0" w:color="auto"/>
            <w:left w:val="none" w:sz="0" w:space="0" w:color="auto"/>
            <w:bottom w:val="none" w:sz="0" w:space="0" w:color="auto"/>
            <w:right w:val="none" w:sz="0" w:space="0" w:color="auto"/>
          </w:divBdr>
        </w:div>
      </w:divsChild>
    </w:div>
    <w:div w:id="1677264053">
      <w:bodyDiv w:val="1"/>
      <w:marLeft w:val="0"/>
      <w:marRight w:val="0"/>
      <w:marTop w:val="0"/>
      <w:marBottom w:val="0"/>
      <w:divBdr>
        <w:top w:val="none" w:sz="0" w:space="0" w:color="auto"/>
        <w:left w:val="none" w:sz="0" w:space="0" w:color="auto"/>
        <w:bottom w:val="none" w:sz="0" w:space="0" w:color="auto"/>
        <w:right w:val="none" w:sz="0" w:space="0" w:color="auto"/>
      </w:divBdr>
      <w:divsChild>
        <w:div w:id="944657356">
          <w:marLeft w:val="0"/>
          <w:marRight w:val="0"/>
          <w:marTop w:val="0"/>
          <w:marBottom w:val="0"/>
          <w:divBdr>
            <w:top w:val="none" w:sz="0" w:space="0" w:color="auto"/>
            <w:left w:val="none" w:sz="0" w:space="0" w:color="auto"/>
            <w:bottom w:val="none" w:sz="0" w:space="0" w:color="auto"/>
            <w:right w:val="none" w:sz="0" w:space="0" w:color="auto"/>
          </w:divBdr>
        </w:div>
      </w:divsChild>
    </w:div>
    <w:div w:id="1763254528">
      <w:bodyDiv w:val="1"/>
      <w:marLeft w:val="0"/>
      <w:marRight w:val="0"/>
      <w:marTop w:val="0"/>
      <w:marBottom w:val="0"/>
      <w:divBdr>
        <w:top w:val="none" w:sz="0" w:space="0" w:color="auto"/>
        <w:left w:val="none" w:sz="0" w:space="0" w:color="auto"/>
        <w:bottom w:val="none" w:sz="0" w:space="0" w:color="auto"/>
        <w:right w:val="none" w:sz="0" w:space="0" w:color="auto"/>
      </w:divBdr>
      <w:divsChild>
        <w:div w:id="893925336">
          <w:marLeft w:val="0"/>
          <w:marRight w:val="0"/>
          <w:marTop w:val="0"/>
          <w:marBottom w:val="0"/>
          <w:divBdr>
            <w:top w:val="none" w:sz="0" w:space="0" w:color="auto"/>
            <w:left w:val="none" w:sz="0" w:space="0" w:color="auto"/>
            <w:bottom w:val="none" w:sz="0" w:space="0" w:color="auto"/>
            <w:right w:val="none" w:sz="0" w:space="0" w:color="auto"/>
          </w:divBdr>
        </w:div>
      </w:divsChild>
    </w:div>
    <w:div w:id="1849757407">
      <w:bodyDiv w:val="1"/>
      <w:marLeft w:val="0"/>
      <w:marRight w:val="0"/>
      <w:marTop w:val="0"/>
      <w:marBottom w:val="0"/>
      <w:divBdr>
        <w:top w:val="none" w:sz="0" w:space="0" w:color="auto"/>
        <w:left w:val="none" w:sz="0" w:space="0" w:color="auto"/>
        <w:bottom w:val="none" w:sz="0" w:space="0" w:color="auto"/>
        <w:right w:val="none" w:sz="0" w:space="0" w:color="auto"/>
      </w:divBdr>
      <w:divsChild>
        <w:div w:id="1692099237">
          <w:marLeft w:val="0"/>
          <w:marRight w:val="0"/>
          <w:marTop w:val="0"/>
          <w:marBottom w:val="0"/>
          <w:divBdr>
            <w:top w:val="none" w:sz="0" w:space="0" w:color="auto"/>
            <w:left w:val="none" w:sz="0" w:space="0" w:color="auto"/>
            <w:bottom w:val="none" w:sz="0" w:space="0" w:color="auto"/>
            <w:right w:val="none" w:sz="0" w:space="0" w:color="auto"/>
          </w:divBdr>
        </w:div>
      </w:divsChild>
    </w:div>
    <w:div w:id="1895236699">
      <w:bodyDiv w:val="1"/>
      <w:marLeft w:val="0"/>
      <w:marRight w:val="0"/>
      <w:marTop w:val="0"/>
      <w:marBottom w:val="0"/>
      <w:divBdr>
        <w:top w:val="none" w:sz="0" w:space="0" w:color="auto"/>
        <w:left w:val="none" w:sz="0" w:space="0" w:color="auto"/>
        <w:bottom w:val="none" w:sz="0" w:space="0" w:color="auto"/>
        <w:right w:val="none" w:sz="0" w:space="0" w:color="auto"/>
      </w:divBdr>
      <w:divsChild>
        <w:div w:id="2037071636">
          <w:marLeft w:val="0"/>
          <w:marRight w:val="0"/>
          <w:marTop w:val="0"/>
          <w:marBottom w:val="0"/>
          <w:divBdr>
            <w:top w:val="none" w:sz="0" w:space="0" w:color="auto"/>
            <w:left w:val="none" w:sz="0" w:space="0" w:color="auto"/>
            <w:bottom w:val="none" w:sz="0" w:space="0" w:color="auto"/>
            <w:right w:val="none" w:sz="0" w:space="0" w:color="auto"/>
          </w:divBdr>
        </w:div>
      </w:divsChild>
    </w:div>
    <w:div w:id="2070490515">
      <w:bodyDiv w:val="1"/>
      <w:marLeft w:val="0"/>
      <w:marRight w:val="0"/>
      <w:marTop w:val="0"/>
      <w:marBottom w:val="0"/>
      <w:divBdr>
        <w:top w:val="none" w:sz="0" w:space="0" w:color="auto"/>
        <w:left w:val="none" w:sz="0" w:space="0" w:color="auto"/>
        <w:bottom w:val="none" w:sz="0" w:space="0" w:color="auto"/>
        <w:right w:val="none" w:sz="0" w:space="0" w:color="auto"/>
      </w:divBdr>
      <w:divsChild>
        <w:div w:id="166894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Moffett</dc:creator>
  <cp:keywords/>
  <dc:description/>
  <cp:lastModifiedBy>E Moffett</cp:lastModifiedBy>
  <cp:revision>5</cp:revision>
  <cp:lastPrinted>2023-10-10T20:49:00Z</cp:lastPrinted>
  <dcterms:created xsi:type="dcterms:W3CDTF">2026-03-12T09:48:00Z</dcterms:created>
  <dcterms:modified xsi:type="dcterms:W3CDTF">2026-03-14T17:55:00Z</dcterms:modified>
</cp:coreProperties>
</file>