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101C6" w14:textId="7DFFA161" w:rsidR="000D2C02" w:rsidRPr="00DD7BCA" w:rsidRDefault="009838E2">
      <w:pPr>
        <w:rPr>
          <w:rFonts w:ascii="SassoonPrimaryInfant" w:hAnsi="SassoonPrimaryInfant"/>
          <w:b/>
          <w:bCs/>
          <w:sz w:val="32"/>
          <w:szCs w:val="32"/>
        </w:rPr>
      </w:pPr>
      <w:r w:rsidRPr="00DD7BCA">
        <w:rPr>
          <w:rFonts w:ascii="SassoonPrimaryInfant" w:hAnsi="SassoonPrimaryInfant"/>
          <w:b/>
          <w:bCs/>
          <w:noProof/>
          <w:sz w:val="32"/>
          <w:szCs w:val="32"/>
        </w:rPr>
        <mc:AlternateContent>
          <mc:Choice Requires="wps">
            <w:drawing>
              <wp:anchor distT="0" distB="0" distL="114300" distR="114300" simplePos="0" relativeHeight="251659264" behindDoc="0" locked="0" layoutInCell="1" allowOverlap="1" wp14:anchorId="7900C03E" wp14:editId="399D2444">
                <wp:simplePos x="0" y="0"/>
                <wp:positionH relativeFrom="column">
                  <wp:posOffset>-807720</wp:posOffset>
                </wp:positionH>
                <wp:positionV relativeFrom="paragraph">
                  <wp:posOffset>7620</wp:posOffset>
                </wp:positionV>
                <wp:extent cx="9319260" cy="1821180"/>
                <wp:effectExtent l="0" t="0" r="0" b="7620"/>
                <wp:wrapNone/>
                <wp:docPr id="1" name="Text Box 1"/>
                <wp:cNvGraphicFramePr/>
                <a:graphic xmlns:a="http://schemas.openxmlformats.org/drawingml/2006/main">
                  <a:graphicData uri="http://schemas.microsoft.com/office/word/2010/wordprocessingShape">
                    <wps:wsp>
                      <wps:cNvSpPr txBox="1"/>
                      <wps:spPr>
                        <a:xfrm>
                          <a:off x="0" y="0"/>
                          <a:ext cx="9319260" cy="1821180"/>
                        </a:xfrm>
                        <a:prstGeom prst="rect">
                          <a:avLst/>
                        </a:prstGeom>
                        <a:solidFill>
                          <a:schemeClr val="lt1"/>
                        </a:solidFill>
                        <a:ln w="6350">
                          <a:noFill/>
                        </a:ln>
                      </wps:spPr>
                      <wps:txb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4">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900C03E" id="_x0000_t202" coordsize="21600,21600" o:spt="202" path="m,l,21600r21600,l21600,xe">
                <v:stroke joinstyle="miter"/>
                <v:path gradientshapeok="t" o:connecttype="rect"/>
              </v:shapetype>
              <v:shape id="Text Box 1" o:spid="_x0000_s1026" type="#_x0000_t202" style="position:absolute;margin-left:-63.6pt;margin-top:.6pt;width:733.8pt;height:14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Yt8LgIAAFUEAAAOAAAAZHJzL2Uyb0RvYy54bWysVEuP2jAQvlfqf7B8LyEsSyEirCgrqkpo&#10;dyW22rNxbBLJ8bi2IaG/vmMnPLrtqerFmfGM5/F9M5k/tLUiR2FdBTqn6WBIidAcikrvc/r9df1p&#10;SonzTBdMgRY5PQlHHxYfP8wbk4kRlKAKYQkG0S5rTE5L702WJI6XomZuAEZoNEqwNfOo2n1SWNZg&#10;9Folo+FwkjRgC2OBC+fw9rEz0kWML6Xg/llKJzxROcXafDxtPHfhTBZzlu0tM2XF+zLYP1RRs0pj&#10;0kuoR+YZOdjqj1B1xS04kH7AoU5AyoqL2AN2kw7fdbMtmRGxFwTHmQtM7v+F5U/HrXmxxLdfoEUC&#10;AyCNcZnDy9BPK20dvlgpQTtCeLrAJlpPOF7O7tLZaIImjrZ0OkrTaQQ2uT431vmvAmoShJxa5CXC&#10;xY4b5zElup5dQjYHqirWlVJRCbMgVsqSI0MWlY9F4ovfvJQmTU4nd/fDGFhDeN5FVhoTXJsKkm93&#10;bd/pDooTAmChmw1n+LrCIjfM+RdmcRiwMRxw/4yHVIBJoJcoKcH+/Nt98EeO0EpJg8OVU/fjwKyg&#10;RH3TyN4sHY/DNEZlfP95hIq9texuLfpQrwA7T3GVDI9i8PfqLEoL9RvuwTJkRRPTHHPn1J/Fle9G&#10;HveIi+UyOuH8GeY3emt4CB2QDhS8tm/Mmp4njxQ/wXkMWfaOrs43vNSwPHiQVeQyANyh2uOOsxsp&#10;7vcsLMetHr2uf4PFLwAAAP//AwBQSwMEFAAGAAgAAAAhAC6mAfLiAAAACwEAAA8AAABkcnMvZG93&#10;bnJldi54bWxMj01Pg0AQhu8m/ofNmHgx7VKoliBLY4wfSW8WP+Jty45AZGcJuwX8905PeppM3ifv&#10;PJNvZ9uJEQffOlKwWkYgkCpnWqoVvJaPixSED5qM7hyhgh/0sC3Oz3KdGTfRC477UAsuIZ9pBU0I&#10;fSalrxq02i9dj8TZlxusDrwOtTSDnrjcdjKOohtpdUt8odE93jdYfe+PVsHnVf2x8/PT25RcJ/3D&#10;81hu3k2p1OXFfHcLIuAc/mA46bM6FOx0cEcyXnQKFqt4EzPLCY8TkKyjNYiDgjhNI5BFLv//UPwC&#10;AAD//wMAUEsBAi0AFAAGAAgAAAAhALaDOJL+AAAA4QEAABMAAAAAAAAAAAAAAAAAAAAAAFtDb250&#10;ZW50X1R5cGVzXS54bWxQSwECLQAUAAYACAAAACEAOP0h/9YAAACUAQAACwAAAAAAAAAAAAAAAAAv&#10;AQAAX3JlbHMvLnJlbHNQSwECLQAUAAYACAAAACEAaMmLfC4CAABVBAAADgAAAAAAAAAAAAAAAAAu&#10;AgAAZHJzL2Uyb0RvYy54bWxQSwECLQAUAAYACAAAACEALqYB8uIAAAALAQAADwAAAAAAAAAAAAAA&#10;AACIBAAAZHJzL2Rvd25yZXYueG1sUEsFBgAAAAAEAAQA8wAAAJcFAAAAAA==&#10;" fillcolor="white [3201]" stroked="f" strokeweight=".5pt">
                <v:textbox>
                  <w:txbxContent>
                    <w:p w14:paraId="04E3FA77" w14:textId="2FE3116A" w:rsidR="00EA6038" w:rsidRDefault="00EA6038" w:rsidP="009838E2">
                      <w:pPr>
                        <w:ind w:left="567" w:right="3473" w:firstLine="567"/>
                        <w:jc w:val="center"/>
                      </w:pPr>
                      <w:r>
                        <w:rPr>
                          <w:noProof/>
                        </w:rPr>
                        <w:drawing>
                          <wp:inline distT="0" distB="0" distL="0" distR="0" wp14:anchorId="351FECA5" wp14:editId="735207DE">
                            <wp:extent cx="2550763" cy="1120140"/>
                            <wp:effectExtent l="0" t="0" r="254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nifsa with strap cropped.jpg"/>
                                    <pic:cNvPicPr/>
                                  </pic:nvPicPr>
                                  <pic:blipFill>
                                    <a:blip r:embed="rId5">
                                      <a:extLst>
                                        <a:ext uri="{28A0092B-C50C-407E-A947-70E740481C1C}">
                                          <a14:useLocalDpi xmlns:a14="http://schemas.microsoft.com/office/drawing/2010/main" val="0"/>
                                        </a:ext>
                                      </a:extLst>
                                    </a:blip>
                                    <a:stretch>
                                      <a:fillRect/>
                                    </a:stretch>
                                  </pic:blipFill>
                                  <pic:spPr>
                                    <a:xfrm>
                                      <a:off x="0" y="0"/>
                                      <a:ext cx="2554587" cy="1121819"/>
                                    </a:xfrm>
                                    <a:prstGeom prst="rect">
                                      <a:avLst/>
                                    </a:prstGeom>
                                  </pic:spPr>
                                </pic:pic>
                              </a:graphicData>
                            </a:graphic>
                          </wp:inline>
                        </w:drawing>
                      </w:r>
                    </w:p>
                  </w:txbxContent>
                </v:textbox>
              </v:shape>
            </w:pict>
          </mc:Fallback>
        </mc:AlternateContent>
      </w:r>
    </w:p>
    <w:p w14:paraId="3D0D4FD2" w14:textId="5C850AD6" w:rsidR="00986A5B" w:rsidRPr="00DD7BCA" w:rsidRDefault="009838E2">
      <w:pPr>
        <w:rPr>
          <w:rFonts w:ascii="SassoonPrimaryInfant" w:hAnsi="SassoonPrimaryInfant"/>
          <w:b/>
          <w:bCs/>
          <w:sz w:val="32"/>
          <w:szCs w:val="32"/>
        </w:rPr>
      </w:pPr>
      <w:r w:rsidRPr="00DD7BCA">
        <w:rPr>
          <w:rFonts w:ascii="SassoonPrimaryInfant" w:hAnsi="SassoonPrimaryInfant"/>
          <w:b/>
          <w:bCs/>
          <w:noProof/>
          <w:sz w:val="32"/>
          <w:szCs w:val="32"/>
        </w:rPr>
        <mc:AlternateContent>
          <mc:Choice Requires="wps">
            <w:drawing>
              <wp:anchor distT="0" distB="0" distL="114300" distR="114300" simplePos="0" relativeHeight="251660288" behindDoc="0" locked="0" layoutInCell="1" allowOverlap="1" wp14:anchorId="359C1AA6" wp14:editId="77BC5B09">
                <wp:simplePos x="0" y="0"/>
                <wp:positionH relativeFrom="column">
                  <wp:posOffset>1371600</wp:posOffset>
                </wp:positionH>
                <wp:positionV relativeFrom="paragraph">
                  <wp:posOffset>902970</wp:posOffset>
                </wp:positionV>
                <wp:extent cx="3253740" cy="472440"/>
                <wp:effectExtent l="0" t="0" r="22860" b="22860"/>
                <wp:wrapNone/>
                <wp:docPr id="2" name="Text Box 2"/>
                <wp:cNvGraphicFramePr/>
                <a:graphic xmlns:a="http://schemas.openxmlformats.org/drawingml/2006/main">
                  <a:graphicData uri="http://schemas.microsoft.com/office/word/2010/wordprocessingShape">
                    <wps:wsp>
                      <wps:cNvSpPr txBox="1"/>
                      <wps:spPr>
                        <a:xfrm>
                          <a:off x="0" y="0"/>
                          <a:ext cx="3253740" cy="472440"/>
                        </a:xfrm>
                        <a:prstGeom prst="rect">
                          <a:avLst/>
                        </a:prstGeom>
                        <a:solidFill>
                          <a:schemeClr val="lt1"/>
                        </a:solidFill>
                        <a:ln w="6350">
                          <a:solidFill>
                            <a:prstClr val="black"/>
                          </a:solidFill>
                        </a:ln>
                      </wps:spPr>
                      <wps:txbx>
                        <w:txbxContent>
                          <w:p w14:paraId="60B0AE83" w14:textId="40C03013" w:rsidR="00EA6038" w:rsidRDefault="00EA6038" w:rsidP="00EA6038">
                            <w:pPr>
                              <w:shd w:val="clear" w:color="auto" w:fill="70AD47" w:themeFill="accent6"/>
                              <w:jc w:val="center"/>
                            </w:pPr>
                            <w:r w:rsidRPr="00986A5B">
                              <w:rPr>
                                <w:b/>
                                <w:bCs/>
                                <w:sz w:val="32"/>
                                <w:szCs w:val="32"/>
                              </w:rPr>
                              <w:t xml:space="preserve">NIFSA </w:t>
                            </w:r>
                            <w:r w:rsidR="009838E2">
                              <w:rPr>
                                <w:b/>
                                <w:bCs/>
                                <w:sz w:val="32"/>
                                <w:szCs w:val="32"/>
                              </w:rPr>
                              <w:t>Lesson Plan Template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59C1AA6" id="Text Box 2" o:spid="_x0000_s1027" type="#_x0000_t202" style="position:absolute;margin-left:108pt;margin-top:71.1pt;width:256.2pt;height:37.2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lZAdOAIAAIMEAAAOAAAAZHJzL2Uyb0RvYy54bWysVE1v2zAMvQ/YfxB0X5zPtjPiFFmKDAOC&#10;tkA69KzIUiJMFjVJiZ39+lGy89Fup2EXmdKjnshH0tP7ptLkIJxXYAo66PUpEYZDqcy2oN9flp/u&#10;KPGBmZJpMKKgR+Hp/ezjh2ltczGEHehSOIIkxue1LeguBJtnmec7UTHfAysMghJcxQJu3TYrHauR&#10;vdLZsN+/yWpwpXXAhfd4+tCCdJb4pRQ8PEnpRSC6oBhbSKtL6yau2WzK8q1jdqd4Fwb7hygqpgw+&#10;eqZ6YIGRvVN/UFWKO/AgQ49DlYGUiouUA2Yz6L/LZr1jVqRcUBxvzzL5/0fLHw9r++xIaL5AgwWM&#10;gtTW5x4PYz6NdFX8YqQEcZTweJZNNIFwPBwNJ6PbMUIcsfHtcIw20mSX29b58FVARaJRUIdlSWqx&#10;w8qH1vXkEh/zoFW5VFqnTWwFsdCOHBgWUYcUI5K/8dKG1AW9GU36ifgNFqnP9zea8R9deFdeyKcN&#10;xnzJPVqh2TRElVe6bKA8olwO2k7yli8V0q+YD8/MYeugDDgO4QkXqQFjgs6iZAfu19/Ooz9WFFFK&#10;amzFgvqfe+YEJfqbwVp/HkRFSUib8eR2iBt3jWyuEbOvFoBCDXDwLE9m9A/6ZEoH1StOzTy+ihAz&#10;HN8uaDiZi9AOCE4dF/N5csJutSyszNrySB0LE2V9aV6Zs11ZAzbEI5yaluXvqtv6xpsG5vsAUqXS&#10;R51bVTv5sdNT83RTGUfpep+8Lv+O2W8AAAD//wMAUEsDBBQABgAIAAAAIQABxrV83QAAAAsBAAAP&#10;AAAAZHJzL2Rvd25yZXYueG1sTI/BTsMwEETvSPyDtUjcqNOoCiGNUwEqXDhREGc33tpW43Vku2n4&#10;ewwXely90eybdjO7gU0YovUkYLkogCH1XlnSAj4/Xu5qYDFJUnLwhAK+McKmu75qZaP8md5x2iXN&#10;cgnFRgowKY0N57E36GRc+BEps4MPTqZ8Bs1VkOdc7gZeFkXFnbSUPxg54rPB/rg7OQHbJ/2g+1oG&#10;s62VtdP8dXjTr0Lc3syPa2AJ5/Qfhl/9rA5ddtr7E6nIBgHlsspbUgarsgSWE/dlvQK2/0MV8K7l&#10;lxu6HwAAAP//AwBQSwECLQAUAAYACAAAACEAtoM4kv4AAADhAQAAEwAAAAAAAAAAAAAAAAAAAAAA&#10;W0NvbnRlbnRfVHlwZXNdLnhtbFBLAQItABQABgAIAAAAIQA4/SH/1gAAAJQBAAALAAAAAAAAAAAA&#10;AAAAAC8BAABfcmVscy8ucmVsc1BLAQItABQABgAIAAAAIQCvlZAdOAIAAIMEAAAOAAAAAAAAAAAA&#10;AAAAAC4CAABkcnMvZTJvRG9jLnhtbFBLAQItABQABgAIAAAAIQABxrV83QAAAAsBAAAPAAAAAAAA&#10;AAAAAAAAAJIEAABkcnMvZG93bnJldi54bWxQSwUGAAAAAAQABADzAAAAnAUAAAAA&#10;" fillcolor="white [3201]" strokeweight=".5pt">
                <v:textbox>
                  <w:txbxContent>
                    <w:p w14:paraId="60B0AE83" w14:textId="40C03013" w:rsidR="00EA6038" w:rsidRDefault="00EA6038" w:rsidP="00EA6038">
                      <w:pPr>
                        <w:shd w:val="clear" w:color="auto" w:fill="70AD47" w:themeFill="accent6"/>
                        <w:jc w:val="center"/>
                      </w:pPr>
                      <w:r w:rsidRPr="00986A5B">
                        <w:rPr>
                          <w:b/>
                          <w:bCs/>
                          <w:sz w:val="32"/>
                          <w:szCs w:val="32"/>
                        </w:rPr>
                        <w:t xml:space="preserve">NIFSA </w:t>
                      </w:r>
                      <w:r w:rsidR="009838E2">
                        <w:rPr>
                          <w:b/>
                          <w:bCs/>
                          <w:sz w:val="32"/>
                          <w:szCs w:val="32"/>
                        </w:rPr>
                        <w:t>Lesson Plan Template</w:t>
                      </w:r>
                    </w:p>
                  </w:txbxContent>
                </v:textbox>
              </v:shape>
            </w:pict>
          </mc:Fallback>
        </mc:AlternateContent>
      </w:r>
    </w:p>
    <w:p w14:paraId="76FD8E2D" w14:textId="78445DC3" w:rsidR="009838E2" w:rsidRPr="00DD7BCA" w:rsidRDefault="009838E2" w:rsidP="009838E2">
      <w:pPr>
        <w:rPr>
          <w:rFonts w:ascii="SassoonPrimaryInfant" w:hAnsi="SassoonPrimaryInfant"/>
          <w:sz w:val="32"/>
          <w:szCs w:val="32"/>
        </w:rPr>
      </w:pPr>
    </w:p>
    <w:p w14:paraId="71CE0722" w14:textId="07F4A8F4" w:rsidR="009838E2" w:rsidRPr="00DD7BCA" w:rsidRDefault="009838E2" w:rsidP="009838E2">
      <w:pPr>
        <w:rPr>
          <w:rFonts w:ascii="SassoonPrimaryInfant" w:hAnsi="SassoonPrimaryInfant"/>
          <w:sz w:val="32"/>
          <w:szCs w:val="32"/>
        </w:rPr>
      </w:pPr>
    </w:p>
    <w:p w14:paraId="50024705" w14:textId="026B755E" w:rsidR="009838E2" w:rsidRPr="00DD7BCA" w:rsidRDefault="009838E2" w:rsidP="009838E2">
      <w:pPr>
        <w:rPr>
          <w:rFonts w:ascii="SassoonPrimaryInfant" w:hAnsi="SassoonPrimaryInfant"/>
          <w:sz w:val="32"/>
          <w:szCs w:val="32"/>
        </w:rPr>
      </w:pPr>
    </w:p>
    <w:p w14:paraId="6F8255DC" w14:textId="505684CD" w:rsidR="009838E2" w:rsidRPr="00DD7BCA" w:rsidRDefault="00AE2397" w:rsidP="009838E2">
      <w:pPr>
        <w:rPr>
          <w:rFonts w:ascii="SassoonPrimaryInfant" w:hAnsi="SassoonPrimaryInfant"/>
          <w:sz w:val="32"/>
          <w:szCs w:val="32"/>
        </w:rPr>
      </w:pPr>
      <w:r>
        <w:rPr>
          <w:rFonts w:ascii="SassoonPrimaryInfant" w:hAnsi="SassoonPrimaryInfant"/>
          <w:sz w:val="32"/>
          <w:szCs w:val="32"/>
        </w:rPr>
        <w:t xml:space="preserve">Lesson Plan </w:t>
      </w:r>
      <w:r w:rsidR="00577554">
        <w:rPr>
          <w:rFonts w:ascii="SassoonPrimaryInfant" w:hAnsi="SassoonPrimaryInfant"/>
          <w:sz w:val="32"/>
          <w:szCs w:val="32"/>
        </w:rPr>
        <w:t>5</w:t>
      </w:r>
      <w:r>
        <w:rPr>
          <w:rFonts w:ascii="SassoonPrimaryInfant" w:hAnsi="SassoonPrimaryInfant"/>
          <w:sz w:val="32"/>
          <w:szCs w:val="32"/>
        </w:rPr>
        <w:t xml:space="preserve">: </w:t>
      </w:r>
      <w:r w:rsidR="00577554">
        <w:rPr>
          <w:rFonts w:ascii="SassoonPrimaryInfant" w:hAnsi="SassoonPrimaryInfant"/>
          <w:sz w:val="32"/>
          <w:szCs w:val="32"/>
        </w:rPr>
        <w:t xml:space="preserve">Patterns in </w:t>
      </w:r>
      <w:r w:rsidR="007A1088">
        <w:rPr>
          <w:rFonts w:ascii="SassoonPrimaryInfant" w:hAnsi="SassoonPrimaryInfant"/>
          <w:sz w:val="32"/>
          <w:szCs w:val="32"/>
        </w:rPr>
        <w:t>N</w:t>
      </w:r>
      <w:r w:rsidR="00577554">
        <w:rPr>
          <w:rFonts w:ascii="SassoonPrimaryInfant" w:hAnsi="SassoonPrimaryInfant"/>
          <w:sz w:val="32"/>
          <w:szCs w:val="32"/>
        </w:rPr>
        <w:t>ature</w:t>
      </w:r>
    </w:p>
    <w:tbl>
      <w:tblPr>
        <w:tblStyle w:val="TableGrid"/>
        <w:tblW w:w="0" w:type="auto"/>
        <w:tblLook w:val="04A0" w:firstRow="1" w:lastRow="0" w:firstColumn="1" w:lastColumn="0" w:noHBand="0" w:noVBand="1"/>
      </w:tblPr>
      <w:tblGrid>
        <w:gridCol w:w="3426"/>
        <w:gridCol w:w="7053"/>
      </w:tblGrid>
      <w:tr w:rsidR="00527EF2" w:rsidRPr="00DD7BCA" w14:paraId="730B3DDC" w14:textId="77777777" w:rsidTr="00527EF2">
        <w:tc>
          <w:tcPr>
            <w:tcW w:w="10479" w:type="dxa"/>
            <w:gridSpan w:val="2"/>
            <w:shd w:val="clear" w:color="auto" w:fill="70AD47" w:themeFill="accent6"/>
          </w:tcPr>
          <w:p w14:paraId="4E1E2FB9" w14:textId="4DEB2D93" w:rsidR="00527EF2" w:rsidRPr="00DD7BCA" w:rsidRDefault="00527EF2" w:rsidP="00527EF2">
            <w:pPr>
              <w:jc w:val="center"/>
              <w:rPr>
                <w:rFonts w:ascii="SassoonPrimaryInfant" w:hAnsi="SassoonPrimaryInfant"/>
                <w:b/>
                <w:bCs/>
                <w:sz w:val="32"/>
                <w:szCs w:val="32"/>
              </w:rPr>
            </w:pPr>
            <w:r w:rsidRPr="00DD7BCA">
              <w:rPr>
                <w:rFonts w:ascii="SassoonPrimaryInfant" w:hAnsi="SassoonPrimaryInfant"/>
                <w:b/>
                <w:bCs/>
                <w:sz w:val="32"/>
                <w:szCs w:val="32"/>
              </w:rPr>
              <w:t>Planning</w:t>
            </w:r>
          </w:p>
        </w:tc>
      </w:tr>
      <w:tr w:rsidR="00527EF2" w:rsidRPr="00DD7BCA" w14:paraId="23FED23A" w14:textId="77777777" w:rsidTr="00527EF2">
        <w:tc>
          <w:tcPr>
            <w:tcW w:w="3179" w:type="dxa"/>
          </w:tcPr>
          <w:p w14:paraId="25C778C2" w14:textId="626491F5"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Location</w:t>
            </w:r>
          </w:p>
        </w:tc>
        <w:tc>
          <w:tcPr>
            <w:tcW w:w="7300" w:type="dxa"/>
          </w:tcPr>
          <w:p w14:paraId="70706C7C" w14:textId="316F7A75" w:rsidR="00527EF2" w:rsidRPr="00AE2397" w:rsidRDefault="00DD7BCA" w:rsidP="009838E2">
            <w:pPr>
              <w:rPr>
                <w:rFonts w:ascii="SassoonPrimaryInfant" w:hAnsi="SassoonPrimaryInfant"/>
                <w:sz w:val="20"/>
                <w:szCs w:val="20"/>
              </w:rPr>
            </w:pPr>
            <w:r w:rsidRPr="00AE2397">
              <w:rPr>
                <w:rFonts w:ascii="SassoonPrimaryInfant" w:hAnsi="SassoonPrimaryInfant"/>
                <w:sz w:val="20"/>
                <w:szCs w:val="20"/>
              </w:rPr>
              <w:t xml:space="preserve">Nazareth House P.S. </w:t>
            </w:r>
          </w:p>
        </w:tc>
      </w:tr>
      <w:tr w:rsidR="00527EF2" w:rsidRPr="00DD7BCA" w14:paraId="7C128B55" w14:textId="77777777" w:rsidTr="00527EF2">
        <w:tc>
          <w:tcPr>
            <w:tcW w:w="3179" w:type="dxa"/>
          </w:tcPr>
          <w:p w14:paraId="4041647D" w14:textId="501764BA"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Date</w:t>
            </w:r>
          </w:p>
        </w:tc>
        <w:tc>
          <w:tcPr>
            <w:tcW w:w="7300" w:type="dxa"/>
          </w:tcPr>
          <w:p w14:paraId="27B8EAC0" w14:textId="7F9AF397" w:rsidR="00527EF2" w:rsidRPr="00AE2397" w:rsidRDefault="00577554" w:rsidP="009838E2">
            <w:pPr>
              <w:rPr>
                <w:rFonts w:ascii="SassoonPrimaryInfant" w:hAnsi="SassoonPrimaryInfant"/>
                <w:sz w:val="20"/>
                <w:szCs w:val="20"/>
              </w:rPr>
            </w:pPr>
            <w:r>
              <w:rPr>
                <w:rFonts w:ascii="SassoonPrimaryInfant" w:hAnsi="SassoonPrimaryInfant"/>
                <w:sz w:val="20"/>
                <w:szCs w:val="20"/>
              </w:rPr>
              <w:t>10</w:t>
            </w:r>
            <w:r w:rsidR="00DD7BCA" w:rsidRPr="00AE2397">
              <w:rPr>
                <w:rFonts w:ascii="SassoonPrimaryInfant" w:hAnsi="SassoonPrimaryInfant"/>
                <w:sz w:val="20"/>
                <w:szCs w:val="20"/>
              </w:rPr>
              <w:t>.</w:t>
            </w:r>
            <w:r w:rsidR="003B516D">
              <w:rPr>
                <w:rFonts w:ascii="SassoonPrimaryInfant" w:hAnsi="SassoonPrimaryInfant"/>
                <w:sz w:val="20"/>
                <w:szCs w:val="20"/>
              </w:rPr>
              <w:t>1</w:t>
            </w:r>
            <w:r w:rsidR="00DD7BCA" w:rsidRPr="00AE2397">
              <w:rPr>
                <w:rFonts w:ascii="SassoonPrimaryInfant" w:hAnsi="SassoonPrimaryInfant"/>
                <w:sz w:val="20"/>
                <w:szCs w:val="20"/>
              </w:rPr>
              <w:t>.2</w:t>
            </w:r>
            <w:r>
              <w:rPr>
                <w:rFonts w:ascii="SassoonPrimaryInfant" w:hAnsi="SassoonPrimaryInfant"/>
                <w:sz w:val="20"/>
                <w:szCs w:val="20"/>
              </w:rPr>
              <w:t>5</w:t>
            </w:r>
          </w:p>
        </w:tc>
      </w:tr>
      <w:tr w:rsidR="00527EF2" w:rsidRPr="00DD7BCA" w14:paraId="07D78CAF" w14:textId="77777777" w:rsidTr="00527EF2">
        <w:tc>
          <w:tcPr>
            <w:tcW w:w="3179" w:type="dxa"/>
          </w:tcPr>
          <w:p w14:paraId="40B72F46" w14:textId="769DB582"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Class</w:t>
            </w:r>
          </w:p>
        </w:tc>
        <w:tc>
          <w:tcPr>
            <w:tcW w:w="7300" w:type="dxa"/>
          </w:tcPr>
          <w:p w14:paraId="4E9D6925" w14:textId="0077949B" w:rsidR="00527EF2" w:rsidRPr="00AE2397" w:rsidRDefault="00DD7BCA" w:rsidP="009838E2">
            <w:pPr>
              <w:rPr>
                <w:rFonts w:ascii="SassoonPrimaryInfant" w:hAnsi="SassoonPrimaryInfant"/>
                <w:sz w:val="20"/>
                <w:szCs w:val="20"/>
              </w:rPr>
            </w:pPr>
            <w:r w:rsidRPr="00AE2397">
              <w:rPr>
                <w:rFonts w:ascii="SassoonPrimaryInfant" w:hAnsi="SassoonPrimaryInfant"/>
                <w:sz w:val="20"/>
                <w:szCs w:val="20"/>
              </w:rPr>
              <w:t>P</w:t>
            </w:r>
            <w:r w:rsidR="007B1729">
              <w:rPr>
                <w:rFonts w:ascii="SassoonPrimaryInfant" w:hAnsi="SassoonPrimaryInfant"/>
                <w:sz w:val="20"/>
                <w:szCs w:val="20"/>
              </w:rPr>
              <w:t>3</w:t>
            </w:r>
          </w:p>
        </w:tc>
      </w:tr>
      <w:tr w:rsidR="00527EF2" w:rsidRPr="00DD7BCA" w14:paraId="2975806E" w14:textId="77777777" w:rsidTr="00527EF2">
        <w:tc>
          <w:tcPr>
            <w:tcW w:w="3179" w:type="dxa"/>
          </w:tcPr>
          <w:p w14:paraId="244D3592" w14:textId="439F142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Classroom Management</w:t>
            </w:r>
          </w:p>
        </w:tc>
        <w:tc>
          <w:tcPr>
            <w:tcW w:w="7300" w:type="dxa"/>
          </w:tcPr>
          <w:p w14:paraId="410CF73C" w14:textId="045408C6" w:rsidR="00527EF2" w:rsidRPr="00DD7BCA" w:rsidRDefault="007B1729" w:rsidP="009838E2">
            <w:pPr>
              <w:rPr>
                <w:rFonts w:ascii="SassoonPrimaryInfant" w:hAnsi="SassoonPrimaryInfant"/>
                <w:sz w:val="20"/>
                <w:szCs w:val="20"/>
              </w:rPr>
            </w:pPr>
            <w:r>
              <w:rPr>
                <w:rFonts w:ascii="SassoonPrimaryInfant" w:hAnsi="SassoonPrimaryInfant"/>
                <w:sz w:val="20"/>
                <w:szCs w:val="20"/>
              </w:rPr>
              <w:t>All 27 of the class attend</w:t>
            </w:r>
            <w:r w:rsidR="00286F18">
              <w:rPr>
                <w:rFonts w:ascii="SassoonPrimaryInfant" w:hAnsi="SassoonPrimaryInfant"/>
                <w:sz w:val="20"/>
                <w:szCs w:val="20"/>
              </w:rPr>
              <w:t>ed</w:t>
            </w:r>
            <w:r>
              <w:rPr>
                <w:rFonts w:ascii="SassoonPrimaryInfant" w:hAnsi="SassoonPrimaryInfant"/>
                <w:sz w:val="20"/>
                <w:szCs w:val="20"/>
              </w:rPr>
              <w:t xml:space="preserve"> the Forest school session at the same time.  There </w:t>
            </w:r>
            <w:r w:rsidR="00261E08">
              <w:rPr>
                <w:rFonts w:ascii="SassoonPrimaryInfant" w:hAnsi="SassoonPrimaryInfant"/>
                <w:sz w:val="20"/>
                <w:szCs w:val="20"/>
              </w:rPr>
              <w:t>were 3</w:t>
            </w:r>
            <w:r>
              <w:rPr>
                <w:rFonts w:ascii="SassoonPrimaryInfant" w:hAnsi="SassoonPrimaryInfant"/>
                <w:sz w:val="20"/>
                <w:szCs w:val="20"/>
              </w:rPr>
              <w:t xml:space="preserve"> adults present with a ratio of 1:9</w:t>
            </w:r>
            <w:r w:rsidR="00DD7BCA">
              <w:rPr>
                <w:rFonts w:ascii="SassoonPrimaryInfant" w:hAnsi="SassoonPrimaryInfant"/>
                <w:sz w:val="20"/>
                <w:szCs w:val="20"/>
              </w:rPr>
              <w:t xml:space="preserve"> </w:t>
            </w:r>
          </w:p>
        </w:tc>
      </w:tr>
      <w:tr w:rsidR="00527EF2" w:rsidRPr="00DD7BCA" w14:paraId="09F3826E" w14:textId="77777777" w:rsidTr="00527EF2">
        <w:tc>
          <w:tcPr>
            <w:tcW w:w="3179" w:type="dxa"/>
          </w:tcPr>
          <w:p w14:paraId="11510853" w14:textId="24DD446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Connected Learning/Prior Knowledge</w:t>
            </w:r>
          </w:p>
        </w:tc>
        <w:tc>
          <w:tcPr>
            <w:tcW w:w="7300" w:type="dxa"/>
          </w:tcPr>
          <w:p w14:paraId="4E7E568A" w14:textId="160B6D96" w:rsidR="007B1729" w:rsidRDefault="0088699C" w:rsidP="009838E2">
            <w:pPr>
              <w:rPr>
                <w:rFonts w:ascii="SassoonPrimaryInfant" w:hAnsi="SassoonPrimaryInfant"/>
                <w:sz w:val="20"/>
                <w:szCs w:val="20"/>
              </w:rPr>
            </w:pPr>
            <w:r>
              <w:rPr>
                <w:rFonts w:ascii="SassoonPrimaryInfant" w:hAnsi="SassoonPrimaryInfant"/>
                <w:sz w:val="20"/>
                <w:szCs w:val="20"/>
              </w:rPr>
              <w:t xml:space="preserve">Children </w:t>
            </w:r>
            <w:r w:rsidR="00B35D1C">
              <w:rPr>
                <w:rFonts w:ascii="SassoonPrimaryInfant" w:hAnsi="SassoonPrimaryInfant"/>
                <w:sz w:val="20"/>
                <w:szCs w:val="20"/>
              </w:rPr>
              <w:t xml:space="preserve">have been learning about pattern in art and in numeracy.  They have learned about repeating patterns in </w:t>
            </w:r>
            <w:r w:rsidR="007A1088">
              <w:rPr>
                <w:rFonts w:ascii="SassoonPrimaryInfant" w:hAnsi="SassoonPrimaryInfant"/>
                <w:sz w:val="20"/>
                <w:szCs w:val="20"/>
              </w:rPr>
              <w:t>number,</w:t>
            </w:r>
            <w:r w:rsidR="00B35D1C">
              <w:rPr>
                <w:rFonts w:ascii="SassoonPrimaryInfant" w:hAnsi="SassoonPrimaryInfant"/>
                <w:sz w:val="20"/>
                <w:szCs w:val="20"/>
              </w:rPr>
              <w:t xml:space="preserve"> and they have also looked at patterns in wrapping paper, wallpaper and clothing items like their winter scarf/hat/gloves.  </w:t>
            </w:r>
          </w:p>
          <w:p w14:paraId="6CB9251A" w14:textId="7AF3050B" w:rsidR="00527EF2" w:rsidRPr="00DD7BCA" w:rsidRDefault="00527EF2" w:rsidP="009838E2">
            <w:pPr>
              <w:rPr>
                <w:rFonts w:ascii="SassoonPrimaryInfant" w:hAnsi="SassoonPrimaryInfant"/>
                <w:sz w:val="20"/>
                <w:szCs w:val="20"/>
              </w:rPr>
            </w:pPr>
          </w:p>
        </w:tc>
      </w:tr>
      <w:tr w:rsidR="00527EF2" w:rsidRPr="00DD7BCA" w14:paraId="441495C9" w14:textId="77777777" w:rsidTr="00527EF2">
        <w:tc>
          <w:tcPr>
            <w:tcW w:w="3179" w:type="dxa"/>
          </w:tcPr>
          <w:p w14:paraId="56B2E5DB" w14:textId="67DF139A"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Health and Safety</w:t>
            </w:r>
          </w:p>
        </w:tc>
        <w:tc>
          <w:tcPr>
            <w:tcW w:w="7300" w:type="dxa"/>
          </w:tcPr>
          <w:p w14:paraId="2828E637" w14:textId="02B625C5" w:rsidR="00527EF2" w:rsidRPr="00F655C8" w:rsidRDefault="00F655C8" w:rsidP="009838E2">
            <w:pPr>
              <w:rPr>
                <w:rFonts w:ascii="SassoonPrimaryInfant" w:hAnsi="SassoonPrimaryInfant"/>
                <w:sz w:val="20"/>
                <w:szCs w:val="20"/>
              </w:rPr>
            </w:pPr>
            <w:r w:rsidRPr="00F655C8">
              <w:rPr>
                <w:rFonts w:ascii="SassoonPrimaryInfant" w:hAnsi="SassoonPrimaryInfant"/>
                <w:sz w:val="20"/>
                <w:szCs w:val="20"/>
              </w:rPr>
              <w:t>Risk Assessment</w:t>
            </w:r>
            <w:r>
              <w:rPr>
                <w:rFonts w:ascii="SassoonPrimaryInfant" w:hAnsi="SassoonPrimaryInfant"/>
                <w:sz w:val="20"/>
                <w:szCs w:val="20"/>
              </w:rPr>
              <w:t xml:space="preserve"> Form has already been completed and letter sent out to parents.  I have checked the site </w:t>
            </w:r>
            <w:r w:rsidR="00303FE1">
              <w:rPr>
                <w:rFonts w:ascii="SassoonPrimaryInfant" w:hAnsi="SassoonPrimaryInfant"/>
                <w:sz w:val="20"/>
                <w:szCs w:val="20"/>
              </w:rPr>
              <w:t xml:space="preserve">prior to taking the children there. I will ensure that all children are dressed appropriately for Forest School.  I will talk about the rules for walking to our Forest School site in an orderly fashion with the children before we leave the classroom. </w:t>
            </w:r>
            <w:r>
              <w:rPr>
                <w:rFonts w:ascii="SassoonPrimaryInfant" w:hAnsi="SassoonPrimaryInfant"/>
                <w:sz w:val="20"/>
                <w:szCs w:val="20"/>
              </w:rPr>
              <w:t xml:space="preserve"> </w:t>
            </w:r>
          </w:p>
        </w:tc>
      </w:tr>
      <w:tr w:rsidR="00527EF2" w:rsidRPr="00DD7BCA" w14:paraId="0F7FC272" w14:textId="77777777" w:rsidTr="00527EF2">
        <w:tc>
          <w:tcPr>
            <w:tcW w:w="3179" w:type="dxa"/>
          </w:tcPr>
          <w:p w14:paraId="0E6B7D50" w14:textId="0C56E6C1"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Learning Intention</w:t>
            </w:r>
          </w:p>
        </w:tc>
        <w:tc>
          <w:tcPr>
            <w:tcW w:w="7300" w:type="dxa"/>
          </w:tcPr>
          <w:p w14:paraId="4CB3242D" w14:textId="0D1DAA10" w:rsidR="00527EF2" w:rsidRPr="00DD7BCA" w:rsidRDefault="007B1729" w:rsidP="009838E2">
            <w:pPr>
              <w:rPr>
                <w:rFonts w:ascii="SassoonPrimaryInfant" w:hAnsi="SassoonPrimaryInfant"/>
                <w:sz w:val="20"/>
                <w:szCs w:val="20"/>
              </w:rPr>
            </w:pPr>
            <w:r>
              <w:rPr>
                <w:rFonts w:ascii="SassoonPrimaryInfant" w:hAnsi="SassoonPrimaryInfant"/>
                <w:sz w:val="20"/>
                <w:szCs w:val="20"/>
              </w:rPr>
              <w:t xml:space="preserve">Children will </w:t>
            </w:r>
            <w:r w:rsidR="00B35D1C">
              <w:rPr>
                <w:rFonts w:ascii="SassoonPrimaryInfant" w:hAnsi="SassoonPrimaryInfant"/>
                <w:sz w:val="20"/>
                <w:szCs w:val="20"/>
              </w:rPr>
              <w:t>learn that nature is full of patterns from leaf design to tree stumps and flower shapes, cobwebs, feathers and snail shells etc.</w:t>
            </w:r>
          </w:p>
        </w:tc>
      </w:tr>
      <w:tr w:rsidR="00527EF2" w:rsidRPr="00DD7BCA" w14:paraId="30453CA8" w14:textId="77777777" w:rsidTr="00527EF2">
        <w:tc>
          <w:tcPr>
            <w:tcW w:w="3179" w:type="dxa"/>
          </w:tcPr>
          <w:p w14:paraId="614A24C2" w14:textId="60C02B21"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Success Criteria</w:t>
            </w:r>
          </w:p>
        </w:tc>
        <w:tc>
          <w:tcPr>
            <w:tcW w:w="7300" w:type="dxa"/>
          </w:tcPr>
          <w:p w14:paraId="74710E79" w14:textId="6F2249DB" w:rsidR="004B3785" w:rsidRPr="004B3785" w:rsidRDefault="004B3785" w:rsidP="00B35D1C">
            <w:pPr>
              <w:rPr>
                <w:rFonts w:ascii="SassoonPrimaryInfant" w:hAnsi="SassoonPrimaryInfant"/>
                <w:sz w:val="20"/>
                <w:szCs w:val="20"/>
              </w:rPr>
            </w:pPr>
            <w:r w:rsidRPr="004B3785">
              <w:rPr>
                <w:rFonts w:ascii="SassoonPrimaryInfant" w:hAnsi="SassoonPrimaryInfant"/>
                <w:sz w:val="20"/>
                <w:szCs w:val="20"/>
              </w:rPr>
              <w:t>Children</w:t>
            </w:r>
            <w:r>
              <w:rPr>
                <w:rFonts w:ascii="SassoonPrimaryInfant" w:hAnsi="SassoonPrimaryInfant"/>
                <w:sz w:val="20"/>
                <w:szCs w:val="20"/>
              </w:rPr>
              <w:t xml:space="preserve"> will </w:t>
            </w:r>
            <w:r w:rsidR="007B1729">
              <w:rPr>
                <w:rFonts w:ascii="SassoonPrimaryInfant" w:hAnsi="SassoonPrimaryInfant"/>
                <w:sz w:val="20"/>
                <w:szCs w:val="20"/>
              </w:rPr>
              <w:t xml:space="preserve">have </w:t>
            </w:r>
            <w:r w:rsidR="00B35D1C">
              <w:rPr>
                <w:rFonts w:ascii="SassoonPrimaryInfant" w:hAnsi="SassoonPrimaryInfant"/>
                <w:sz w:val="20"/>
                <w:szCs w:val="20"/>
              </w:rPr>
              <w:t xml:space="preserve">collected items and captured images on the class iPads of as many different patterns as possible that they can find within the forest school boundary.  </w:t>
            </w:r>
            <w:r>
              <w:rPr>
                <w:rFonts w:ascii="SassoonPrimaryInfant" w:hAnsi="SassoonPrimaryInfant"/>
                <w:sz w:val="20"/>
                <w:szCs w:val="20"/>
              </w:rPr>
              <w:t xml:space="preserve"> </w:t>
            </w:r>
          </w:p>
        </w:tc>
      </w:tr>
      <w:tr w:rsidR="00527EF2" w:rsidRPr="00DD7BCA" w14:paraId="4BBEA066" w14:textId="77777777" w:rsidTr="00527EF2">
        <w:tc>
          <w:tcPr>
            <w:tcW w:w="3179" w:type="dxa"/>
          </w:tcPr>
          <w:p w14:paraId="5DDF7161" w14:textId="3F383C4E"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Resources</w:t>
            </w:r>
          </w:p>
        </w:tc>
        <w:tc>
          <w:tcPr>
            <w:tcW w:w="7300" w:type="dxa"/>
          </w:tcPr>
          <w:p w14:paraId="600D71A6" w14:textId="55B84495" w:rsidR="00527EF2" w:rsidRPr="004B3785" w:rsidRDefault="004B3785" w:rsidP="009838E2">
            <w:pPr>
              <w:rPr>
                <w:rFonts w:ascii="SassoonPrimaryInfant" w:hAnsi="SassoonPrimaryInfant"/>
                <w:sz w:val="20"/>
                <w:szCs w:val="20"/>
              </w:rPr>
            </w:pPr>
            <w:r w:rsidRPr="004B3785">
              <w:rPr>
                <w:rFonts w:ascii="SassoonPrimaryInfant" w:hAnsi="SassoonPrimaryInfant"/>
                <w:sz w:val="20"/>
                <w:szCs w:val="20"/>
              </w:rPr>
              <w:t>First Aid Kit</w:t>
            </w:r>
            <w:r>
              <w:rPr>
                <w:rFonts w:ascii="SassoonPrimaryInfant" w:hAnsi="SassoonPrimaryInfant"/>
                <w:sz w:val="20"/>
                <w:szCs w:val="20"/>
              </w:rPr>
              <w:t>, whistle</w:t>
            </w:r>
            <w:r w:rsidR="00087251">
              <w:rPr>
                <w:rFonts w:ascii="SassoonPrimaryInfant" w:hAnsi="SassoonPrimaryInfant"/>
                <w:sz w:val="20"/>
                <w:szCs w:val="20"/>
              </w:rPr>
              <w:t>, mobile phone</w:t>
            </w:r>
          </w:p>
        </w:tc>
      </w:tr>
      <w:tr w:rsidR="00527EF2" w:rsidRPr="00DD7BCA" w14:paraId="76DB30E1" w14:textId="77777777" w:rsidTr="00527EF2">
        <w:tc>
          <w:tcPr>
            <w:tcW w:w="3179" w:type="dxa"/>
          </w:tcPr>
          <w:p w14:paraId="74DFF38F" w14:textId="14E4E1F4"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Differentiation/Target Groups</w:t>
            </w:r>
          </w:p>
        </w:tc>
        <w:tc>
          <w:tcPr>
            <w:tcW w:w="7300" w:type="dxa"/>
          </w:tcPr>
          <w:p w14:paraId="600467E9" w14:textId="1C8F0928" w:rsidR="007B1729" w:rsidRDefault="007B1729" w:rsidP="009838E2">
            <w:pPr>
              <w:rPr>
                <w:rFonts w:ascii="SassoonPrimaryInfant" w:hAnsi="SassoonPrimaryInfant"/>
                <w:sz w:val="20"/>
                <w:szCs w:val="20"/>
              </w:rPr>
            </w:pPr>
            <w:r>
              <w:rPr>
                <w:rFonts w:ascii="SassoonPrimaryInfant" w:hAnsi="SassoonPrimaryInfant"/>
                <w:sz w:val="20"/>
                <w:szCs w:val="20"/>
              </w:rPr>
              <w:t xml:space="preserve">Three SEN children within the class group </w:t>
            </w:r>
            <w:r w:rsidR="00286F18">
              <w:rPr>
                <w:rFonts w:ascii="SassoonPrimaryInfant" w:hAnsi="SassoonPrimaryInfant"/>
                <w:sz w:val="20"/>
                <w:szCs w:val="20"/>
              </w:rPr>
              <w:t xml:space="preserve">were </w:t>
            </w:r>
            <w:r>
              <w:rPr>
                <w:rFonts w:ascii="SassoonPrimaryInfant" w:hAnsi="SassoonPrimaryInfant"/>
                <w:sz w:val="20"/>
                <w:szCs w:val="20"/>
              </w:rPr>
              <w:t>supported by each of the adults, one per group of 9 children.  Children work</w:t>
            </w:r>
            <w:r w:rsidR="00286F18">
              <w:rPr>
                <w:rFonts w:ascii="SassoonPrimaryInfant" w:hAnsi="SassoonPrimaryInfant"/>
                <w:sz w:val="20"/>
                <w:szCs w:val="20"/>
              </w:rPr>
              <w:t>ed</w:t>
            </w:r>
            <w:r>
              <w:rPr>
                <w:rFonts w:ascii="SassoonPrimaryInfant" w:hAnsi="SassoonPrimaryInfant"/>
                <w:sz w:val="20"/>
                <w:szCs w:val="20"/>
              </w:rPr>
              <w:t xml:space="preserve"> in small groups of 2/3 along with their adult.</w:t>
            </w:r>
          </w:p>
          <w:p w14:paraId="4E8F9F32" w14:textId="366F9F8A" w:rsidR="00527EF2" w:rsidRPr="00DD7BCA" w:rsidRDefault="00527EF2" w:rsidP="009838E2">
            <w:pPr>
              <w:rPr>
                <w:rFonts w:ascii="SassoonPrimaryInfant" w:hAnsi="SassoonPrimaryInfant"/>
                <w:sz w:val="20"/>
                <w:szCs w:val="20"/>
              </w:rPr>
            </w:pPr>
          </w:p>
        </w:tc>
      </w:tr>
      <w:tr w:rsidR="00527EF2" w:rsidRPr="00DD7BCA" w14:paraId="04F3A205" w14:textId="77777777" w:rsidTr="00527EF2">
        <w:tc>
          <w:tcPr>
            <w:tcW w:w="3179" w:type="dxa"/>
          </w:tcPr>
          <w:p w14:paraId="6671C591" w14:textId="0DCE4F6B" w:rsidR="00527EF2" w:rsidRPr="00DD7BCA" w:rsidRDefault="00527EF2" w:rsidP="009838E2">
            <w:pPr>
              <w:rPr>
                <w:rFonts w:ascii="SassoonPrimaryInfant" w:hAnsi="SassoonPrimaryInfant"/>
                <w:b/>
                <w:bCs/>
                <w:sz w:val="32"/>
                <w:szCs w:val="32"/>
              </w:rPr>
            </w:pPr>
            <w:r w:rsidRPr="00DD7BCA">
              <w:rPr>
                <w:rFonts w:ascii="SassoonPrimaryInfant" w:hAnsi="SassoonPrimaryInfant"/>
                <w:b/>
                <w:bCs/>
                <w:sz w:val="32"/>
                <w:szCs w:val="32"/>
              </w:rPr>
              <w:t>Other</w:t>
            </w:r>
          </w:p>
        </w:tc>
        <w:tc>
          <w:tcPr>
            <w:tcW w:w="7300" w:type="dxa"/>
          </w:tcPr>
          <w:p w14:paraId="35B53D0B" w14:textId="77777777" w:rsidR="00527EF2" w:rsidRPr="00DD7BCA" w:rsidRDefault="00527EF2" w:rsidP="009838E2">
            <w:pPr>
              <w:rPr>
                <w:rFonts w:ascii="SassoonPrimaryInfant" w:hAnsi="SassoonPrimaryInfant"/>
                <w:b/>
                <w:bCs/>
                <w:sz w:val="32"/>
                <w:szCs w:val="32"/>
              </w:rPr>
            </w:pPr>
          </w:p>
        </w:tc>
      </w:tr>
    </w:tbl>
    <w:p w14:paraId="7EDB672C" w14:textId="42120762" w:rsidR="009838E2" w:rsidRPr="00DD7BCA" w:rsidRDefault="009838E2" w:rsidP="009838E2">
      <w:pPr>
        <w:rPr>
          <w:rFonts w:ascii="SassoonPrimaryInfant" w:hAnsi="SassoonPrimaryInfant"/>
          <w:b/>
          <w:bCs/>
          <w:sz w:val="32"/>
          <w:szCs w:val="32"/>
        </w:rPr>
      </w:pPr>
    </w:p>
    <w:p w14:paraId="2FF207D0" w14:textId="77777777" w:rsidR="00527EF2" w:rsidRPr="00DD7BCA" w:rsidRDefault="009838E2" w:rsidP="009838E2">
      <w:pPr>
        <w:tabs>
          <w:tab w:val="left" w:pos="1272"/>
        </w:tabs>
        <w:rPr>
          <w:rFonts w:ascii="SassoonPrimaryInfant" w:hAnsi="SassoonPrimaryInfant"/>
          <w:sz w:val="32"/>
          <w:szCs w:val="32"/>
        </w:rPr>
      </w:pPr>
      <w:r w:rsidRPr="00DD7BCA">
        <w:rPr>
          <w:rFonts w:ascii="SassoonPrimaryInfant" w:hAnsi="SassoonPrimaryInfant"/>
          <w:sz w:val="32"/>
          <w:szCs w:val="32"/>
        </w:rPr>
        <w:tab/>
      </w:r>
    </w:p>
    <w:tbl>
      <w:tblPr>
        <w:tblStyle w:val="TableGrid"/>
        <w:tblW w:w="0" w:type="auto"/>
        <w:tblLook w:val="04A0" w:firstRow="1" w:lastRow="0" w:firstColumn="1" w:lastColumn="0" w:noHBand="0" w:noVBand="1"/>
      </w:tblPr>
      <w:tblGrid>
        <w:gridCol w:w="3114"/>
        <w:gridCol w:w="7365"/>
      </w:tblGrid>
      <w:tr w:rsidR="00527EF2" w:rsidRPr="00DD7BCA" w14:paraId="23B9FCB0" w14:textId="77777777" w:rsidTr="00F362E3">
        <w:tc>
          <w:tcPr>
            <w:tcW w:w="10479" w:type="dxa"/>
            <w:gridSpan w:val="2"/>
            <w:shd w:val="clear" w:color="auto" w:fill="70AD47" w:themeFill="accent6"/>
          </w:tcPr>
          <w:p w14:paraId="4C1383F4" w14:textId="7DC266FF" w:rsidR="00527EF2" w:rsidRPr="00DD7BCA" w:rsidRDefault="00F362E3" w:rsidP="00F362E3">
            <w:pPr>
              <w:tabs>
                <w:tab w:val="left" w:pos="1272"/>
              </w:tabs>
              <w:jc w:val="center"/>
              <w:rPr>
                <w:rFonts w:ascii="SassoonPrimaryInfant" w:hAnsi="SassoonPrimaryInfant"/>
                <w:b/>
                <w:bCs/>
                <w:sz w:val="32"/>
                <w:szCs w:val="32"/>
              </w:rPr>
            </w:pPr>
            <w:r w:rsidRPr="00DD7BCA">
              <w:rPr>
                <w:rFonts w:ascii="SassoonPrimaryInfant" w:hAnsi="SassoonPrimaryInfant"/>
                <w:b/>
                <w:bCs/>
                <w:sz w:val="32"/>
                <w:szCs w:val="32"/>
              </w:rPr>
              <w:t>Lesson Content</w:t>
            </w:r>
          </w:p>
        </w:tc>
      </w:tr>
      <w:tr w:rsidR="00527EF2" w:rsidRPr="00DD7BCA" w14:paraId="03444E08" w14:textId="77777777" w:rsidTr="00F362E3">
        <w:tc>
          <w:tcPr>
            <w:tcW w:w="3114" w:type="dxa"/>
          </w:tcPr>
          <w:p w14:paraId="311FA5A2" w14:textId="20CFC3EF"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On Arrival</w:t>
            </w:r>
          </w:p>
        </w:tc>
        <w:tc>
          <w:tcPr>
            <w:tcW w:w="7365" w:type="dxa"/>
          </w:tcPr>
          <w:p w14:paraId="26220C73" w14:textId="11279B43" w:rsidR="00527EF2" w:rsidRPr="00FD1F18" w:rsidRDefault="00FD1F18" w:rsidP="009838E2">
            <w:pPr>
              <w:tabs>
                <w:tab w:val="left" w:pos="1272"/>
              </w:tabs>
              <w:rPr>
                <w:rFonts w:ascii="SassoonPrimaryInfant" w:hAnsi="SassoonPrimaryInfant"/>
                <w:sz w:val="20"/>
                <w:szCs w:val="20"/>
              </w:rPr>
            </w:pPr>
            <w:r w:rsidRPr="00FD1F18">
              <w:rPr>
                <w:rFonts w:ascii="SassoonPrimaryInfant" w:hAnsi="SassoonPrimaryInfant"/>
                <w:sz w:val="20"/>
                <w:szCs w:val="20"/>
              </w:rPr>
              <w:t xml:space="preserve">I gathered the </w:t>
            </w:r>
            <w:r>
              <w:rPr>
                <w:rFonts w:ascii="SassoonPrimaryInfant" w:hAnsi="SassoonPrimaryInfant"/>
                <w:sz w:val="20"/>
                <w:szCs w:val="20"/>
              </w:rPr>
              <w:t xml:space="preserve">children together to listen to and discuss the need for rules whilst in Forest School.  </w:t>
            </w:r>
            <w:r w:rsidR="00FE1171">
              <w:rPr>
                <w:rFonts w:ascii="SassoonPrimaryInfant" w:hAnsi="SassoonPrimaryInfant"/>
                <w:sz w:val="20"/>
                <w:szCs w:val="20"/>
              </w:rPr>
              <w:t xml:space="preserve">I introduced the rules about the whistle: 1 blow of the whistle = stop and “be a tree”, 2 blows of the whistle = come to me immediately.  I reminded them to </w:t>
            </w:r>
            <w:r w:rsidR="00FE1171">
              <w:rPr>
                <w:rFonts w:ascii="SassoonPrimaryInfant" w:hAnsi="SassoonPrimaryInfant"/>
                <w:sz w:val="20"/>
                <w:szCs w:val="20"/>
              </w:rPr>
              <w:lastRenderedPageBreak/>
              <w:t xml:space="preserve">have fun and enjoy learning in the outdoors. We set out our boundary flags together, ensuring that everyone understood that those flags are to keep us </w:t>
            </w:r>
            <w:r w:rsidR="009D1112">
              <w:rPr>
                <w:rFonts w:ascii="SassoonPrimaryInfant" w:hAnsi="SassoonPrimaryInfant"/>
                <w:sz w:val="20"/>
                <w:szCs w:val="20"/>
              </w:rPr>
              <w:t>safe,</w:t>
            </w:r>
            <w:r w:rsidR="00FE1171">
              <w:rPr>
                <w:rFonts w:ascii="SassoonPrimaryInfant" w:hAnsi="SassoonPrimaryInfant"/>
                <w:sz w:val="20"/>
                <w:szCs w:val="20"/>
              </w:rPr>
              <w:t xml:space="preserve"> and we do not go past them.  We have a pond in our Forest School site, so I used cones to p</w:t>
            </w:r>
            <w:r w:rsidR="00BE770A">
              <w:rPr>
                <w:rFonts w:ascii="SassoonPrimaryInfant" w:hAnsi="SassoonPrimaryInfant"/>
                <w:sz w:val="20"/>
                <w:szCs w:val="20"/>
              </w:rPr>
              <w:t>lace</w:t>
            </w:r>
            <w:r w:rsidR="00FE1171">
              <w:rPr>
                <w:rFonts w:ascii="SassoonPrimaryInfant" w:hAnsi="SassoonPrimaryInfant"/>
                <w:sz w:val="20"/>
                <w:szCs w:val="20"/>
              </w:rPr>
              <w:t xml:space="preserve"> around the perimeter of it whilst highlighting the importance </w:t>
            </w:r>
            <w:r w:rsidR="00BE770A">
              <w:rPr>
                <w:rFonts w:ascii="SassoonPrimaryInfant" w:hAnsi="SassoonPrimaryInfant"/>
                <w:sz w:val="20"/>
                <w:szCs w:val="20"/>
              </w:rPr>
              <w:t xml:space="preserve">of the danger of water to the children. </w:t>
            </w:r>
            <w:r w:rsidR="00FE1171">
              <w:rPr>
                <w:rFonts w:ascii="SassoonPrimaryInfant" w:hAnsi="SassoonPrimaryInfant"/>
                <w:sz w:val="20"/>
                <w:szCs w:val="20"/>
              </w:rPr>
              <w:t xml:space="preserve"> </w:t>
            </w:r>
          </w:p>
        </w:tc>
      </w:tr>
      <w:tr w:rsidR="00527EF2" w:rsidRPr="00DD7BCA" w14:paraId="4DE82A73" w14:textId="77777777" w:rsidTr="00F362E3">
        <w:tc>
          <w:tcPr>
            <w:tcW w:w="3114" w:type="dxa"/>
          </w:tcPr>
          <w:p w14:paraId="6E72297F" w14:textId="2E6A757E"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lastRenderedPageBreak/>
              <w:t>Activity explained</w:t>
            </w:r>
          </w:p>
        </w:tc>
        <w:tc>
          <w:tcPr>
            <w:tcW w:w="7365" w:type="dxa"/>
          </w:tcPr>
          <w:p w14:paraId="2CAEEDDE" w14:textId="25D6F2F1" w:rsidR="00527EF2" w:rsidRPr="00FE1171" w:rsidRDefault="003B516D" w:rsidP="00391CDE">
            <w:pPr>
              <w:tabs>
                <w:tab w:val="left" w:pos="1272"/>
              </w:tabs>
              <w:rPr>
                <w:rFonts w:ascii="SassoonPrimaryInfant" w:hAnsi="SassoonPrimaryInfant"/>
                <w:sz w:val="20"/>
                <w:szCs w:val="20"/>
              </w:rPr>
            </w:pPr>
            <w:r>
              <w:rPr>
                <w:rFonts w:ascii="SassoonPrimaryInfant" w:hAnsi="SassoonPrimaryInfant"/>
                <w:sz w:val="20"/>
                <w:szCs w:val="20"/>
              </w:rPr>
              <w:t xml:space="preserve">I </w:t>
            </w:r>
            <w:r w:rsidR="00B35D1C">
              <w:rPr>
                <w:rFonts w:ascii="SassoonPrimaryInfant" w:hAnsi="SassoonPrimaryInfant"/>
                <w:sz w:val="20"/>
                <w:szCs w:val="20"/>
              </w:rPr>
              <w:t xml:space="preserve">reminded children about patterns in our numeracy and winter activity.  I explained to them that nature is full of patterns, and I showed them an example of pattern in a leaf that I found on the ground.  I asked the children to work in 3s to collect as many examples as possible of patterns, or photos on their iPads. </w:t>
            </w:r>
          </w:p>
        </w:tc>
      </w:tr>
      <w:tr w:rsidR="00527EF2" w:rsidRPr="00DD7BCA" w14:paraId="213875C3" w14:textId="77777777" w:rsidTr="00F362E3">
        <w:tc>
          <w:tcPr>
            <w:tcW w:w="3114" w:type="dxa"/>
          </w:tcPr>
          <w:p w14:paraId="5EB15E95" w14:textId="0587A9E3" w:rsidR="00527EF2"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Finishing</w:t>
            </w:r>
          </w:p>
        </w:tc>
        <w:tc>
          <w:tcPr>
            <w:tcW w:w="7365" w:type="dxa"/>
          </w:tcPr>
          <w:p w14:paraId="0E7ECC23" w14:textId="62A6DD61" w:rsidR="00286F18" w:rsidRDefault="00286F18" w:rsidP="009838E2">
            <w:pPr>
              <w:tabs>
                <w:tab w:val="left" w:pos="1272"/>
              </w:tabs>
              <w:rPr>
                <w:rFonts w:ascii="SassoonPrimaryInfant" w:hAnsi="SassoonPrimaryInfant"/>
                <w:sz w:val="20"/>
                <w:szCs w:val="20"/>
              </w:rPr>
            </w:pPr>
            <w:r>
              <w:rPr>
                <w:rFonts w:ascii="SassoonPrimaryInfant" w:hAnsi="SassoonPrimaryInfant"/>
                <w:sz w:val="20"/>
                <w:szCs w:val="20"/>
              </w:rPr>
              <w:t xml:space="preserve">At the end of the activity, I invited the children to </w:t>
            </w:r>
            <w:r w:rsidR="00261E08">
              <w:rPr>
                <w:rFonts w:ascii="SassoonPrimaryInfant" w:hAnsi="SassoonPrimaryInfant"/>
                <w:sz w:val="20"/>
                <w:szCs w:val="20"/>
              </w:rPr>
              <w:t xml:space="preserve">show their </w:t>
            </w:r>
            <w:r w:rsidR="00B35D1C">
              <w:rPr>
                <w:rFonts w:ascii="SassoonPrimaryInfant" w:hAnsi="SassoonPrimaryInfant"/>
                <w:sz w:val="20"/>
                <w:szCs w:val="20"/>
              </w:rPr>
              <w:t>items with patterns</w:t>
            </w:r>
            <w:r w:rsidR="00261E08">
              <w:rPr>
                <w:rFonts w:ascii="SassoonPrimaryInfant" w:hAnsi="SassoonPrimaryInfant"/>
                <w:sz w:val="20"/>
                <w:szCs w:val="20"/>
              </w:rPr>
              <w:t xml:space="preserve"> to the other groups and to explain </w:t>
            </w:r>
            <w:r w:rsidR="00B35D1C">
              <w:rPr>
                <w:rFonts w:ascii="SassoonPrimaryInfant" w:hAnsi="SassoonPrimaryInfant"/>
                <w:sz w:val="20"/>
                <w:szCs w:val="20"/>
              </w:rPr>
              <w:t xml:space="preserve">what type of pattern they could see. </w:t>
            </w:r>
          </w:p>
          <w:p w14:paraId="42BFB34C" w14:textId="7E229631" w:rsidR="00286F18" w:rsidRDefault="00286F18" w:rsidP="009838E2">
            <w:pPr>
              <w:tabs>
                <w:tab w:val="left" w:pos="1272"/>
              </w:tabs>
              <w:rPr>
                <w:rFonts w:ascii="SassoonPrimaryInfant" w:hAnsi="SassoonPrimaryInfant"/>
                <w:sz w:val="20"/>
                <w:szCs w:val="20"/>
              </w:rPr>
            </w:pPr>
            <w:r>
              <w:rPr>
                <w:rFonts w:ascii="SassoonPrimaryInfant" w:hAnsi="SassoonPrimaryInfant"/>
                <w:sz w:val="20"/>
                <w:szCs w:val="20"/>
              </w:rPr>
              <w:t>Finally, I asked the children to leave no trace before evaluating how they enjoyed the lesson and to ensure that we had collected our boundary flags and our kit bag.</w:t>
            </w:r>
          </w:p>
          <w:p w14:paraId="55866E0B" w14:textId="1735D9C9" w:rsidR="00527EF2" w:rsidRPr="00BE770A" w:rsidRDefault="00527EF2" w:rsidP="009838E2">
            <w:pPr>
              <w:tabs>
                <w:tab w:val="left" w:pos="1272"/>
              </w:tabs>
              <w:rPr>
                <w:rFonts w:ascii="SassoonPrimaryInfant" w:hAnsi="SassoonPrimaryInfant"/>
                <w:sz w:val="20"/>
                <w:szCs w:val="20"/>
              </w:rPr>
            </w:pPr>
          </w:p>
        </w:tc>
      </w:tr>
    </w:tbl>
    <w:p w14:paraId="48B212F1" w14:textId="26874F18" w:rsidR="009838E2" w:rsidRPr="00DD7BCA" w:rsidRDefault="009838E2" w:rsidP="009838E2">
      <w:pPr>
        <w:tabs>
          <w:tab w:val="left" w:pos="1272"/>
        </w:tabs>
        <w:rPr>
          <w:rFonts w:ascii="SassoonPrimaryInfant" w:hAnsi="SassoonPrimaryInfant"/>
          <w:sz w:val="32"/>
          <w:szCs w:val="32"/>
        </w:rPr>
      </w:pPr>
    </w:p>
    <w:p w14:paraId="44CCA5D4" w14:textId="408D172C" w:rsidR="009838E2" w:rsidRPr="00DD7BCA" w:rsidRDefault="009838E2" w:rsidP="009838E2">
      <w:pPr>
        <w:tabs>
          <w:tab w:val="left" w:pos="1272"/>
        </w:tabs>
        <w:ind w:left="-709"/>
        <w:rPr>
          <w:rFonts w:ascii="SassoonPrimaryInfant" w:hAnsi="SassoonPrimaryInfant"/>
          <w:sz w:val="32"/>
          <w:szCs w:val="32"/>
        </w:rPr>
      </w:pPr>
    </w:p>
    <w:tbl>
      <w:tblPr>
        <w:tblStyle w:val="TableGrid"/>
        <w:tblW w:w="0" w:type="auto"/>
        <w:tblInd w:w="-5" w:type="dxa"/>
        <w:tblLook w:val="04A0" w:firstRow="1" w:lastRow="0" w:firstColumn="1" w:lastColumn="0" w:noHBand="0" w:noVBand="1"/>
      </w:tblPr>
      <w:tblGrid>
        <w:gridCol w:w="3261"/>
        <w:gridCol w:w="7218"/>
      </w:tblGrid>
      <w:tr w:rsidR="00F362E3" w:rsidRPr="00DD7BCA" w14:paraId="2FC369BE" w14:textId="77777777" w:rsidTr="00F362E3">
        <w:tc>
          <w:tcPr>
            <w:tcW w:w="10479" w:type="dxa"/>
            <w:gridSpan w:val="2"/>
            <w:shd w:val="clear" w:color="auto" w:fill="70AD47" w:themeFill="accent6"/>
          </w:tcPr>
          <w:p w14:paraId="7D548D73" w14:textId="12E02143" w:rsidR="00F362E3" w:rsidRPr="00DD7BCA" w:rsidRDefault="00F362E3" w:rsidP="00F362E3">
            <w:pPr>
              <w:tabs>
                <w:tab w:val="left" w:pos="1272"/>
              </w:tabs>
              <w:jc w:val="center"/>
              <w:rPr>
                <w:rFonts w:ascii="SassoonPrimaryInfant" w:hAnsi="SassoonPrimaryInfant"/>
                <w:b/>
                <w:bCs/>
                <w:sz w:val="32"/>
                <w:szCs w:val="32"/>
              </w:rPr>
            </w:pPr>
            <w:r w:rsidRPr="00DD7BCA">
              <w:rPr>
                <w:rFonts w:ascii="SassoonPrimaryInfant" w:hAnsi="SassoonPrimaryInfant"/>
                <w:b/>
                <w:bCs/>
                <w:sz w:val="32"/>
                <w:szCs w:val="32"/>
              </w:rPr>
              <w:t>Evaluation/Review</w:t>
            </w:r>
          </w:p>
        </w:tc>
      </w:tr>
      <w:tr w:rsidR="00F362E3" w:rsidRPr="00DD7BCA" w14:paraId="26D307FB" w14:textId="77777777" w:rsidTr="00F362E3">
        <w:tc>
          <w:tcPr>
            <w:tcW w:w="3261" w:type="dxa"/>
          </w:tcPr>
          <w:p w14:paraId="76BC6654" w14:textId="6CD3F0ED"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How did the group session go?</w:t>
            </w:r>
          </w:p>
        </w:tc>
        <w:tc>
          <w:tcPr>
            <w:tcW w:w="7218" w:type="dxa"/>
          </w:tcPr>
          <w:p w14:paraId="34AE8938" w14:textId="0A01680A" w:rsidR="00F362E3" w:rsidRPr="000E0832" w:rsidRDefault="007A1088" w:rsidP="009838E2">
            <w:pPr>
              <w:tabs>
                <w:tab w:val="left" w:pos="1272"/>
              </w:tabs>
              <w:rPr>
                <w:rFonts w:ascii="SassoonPrimaryInfant" w:hAnsi="SassoonPrimaryInfant"/>
                <w:sz w:val="20"/>
                <w:szCs w:val="20"/>
              </w:rPr>
            </w:pPr>
            <w:r>
              <w:rPr>
                <w:rFonts w:ascii="SassoonPrimaryInfant" w:hAnsi="SassoonPrimaryInfant"/>
                <w:sz w:val="20"/>
                <w:szCs w:val="20"/>
              </w:rPr>
              <w:t xml:space="preserve">The children found this more difficult than I imagined it would be.  I feel that I had to put a lot of input and directing them in the right direction before they were able to see the patterns.  Some children were quicker than others at seeing the patterns and others struggled.  I feel that it was still a good lesson as the children really had to work together well and listen to each other.  </w:t>
            </w:r>
            <w:r w:rsidR="009D1112">
              <w:rPr>
                <w:rFonts w:ascii="SassoonPrimaryInfant" w:hAnsi="SassoonPrimaryInfant"/>
                <w:sz w:val="20"/>
                <w:szCs w:val="20"/>
              </w:rPr>
              <w:t xml:space="preserve">  </w:t>
            </w:r>
          </w:p>
        </w:tc>
      </w:tr>
      <w:tr w:rsidR="00F362E3" w:rsidRPr="00DD7BCA" w14:paraId="199A107F" w14:textId="77777777" w:rsidTr="00F362E3">
        <w:tc>
          <w:tcPr>
            <w:tcW w:w="3261" w:type="dxa"/>
          </w:tcPr>
          <w:p w14:paraId="08E5EB79" w14:textId="4914EE96"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Focus on individual pupils</w:t>
            </w:r>
          </w:p>
        </w:tc>
        <w:tc>
          <w:tcPr>
            <w:tcW w:w="7218" w:type="dxa"/>
          </w:tcPr>
          <w:p w14:paraId="778738C7" w14:textId="2F7F9A30" w:rsidR="00F362E3" w:rsidRPr="00DD7BCA" w:rsidRDefault="00096EF1" w:rsidP="009838E2">
            <w:pPr>
              <w:tabs>
                <w:tab w:val="left" w:pos="1272"/>
              </w:tabs>
              <w:rPr>
                <w:rFonts w:ascii="SassoonPrimaryInfant" w:hAnsi="SassoonPrimaryInfant"/>
                <w:sz w:val="20"/>
                <w:szCs w:val="20"/>
              </w:rPr>
            </w:pPr>
            <w:r>
              <w:rPr>
                <w:rFonts w:ascii="SassoonPrimaryInfant" w:hAnsi="SassoonPrimaryInfant"/>
                <w:sz w:val="20"/>
                <w:szCs w:val="20"/>
              </w:rPr>
              <w:t xml:space="preserve">SEN children were supported by one adult each and were also able to complete the task with support. </w:t>
            </w:r>
            <w:r w:rsidR="007A1088">
              <w:rPr>
                <w:rFonts w:ascii="SassoonPrimaryInfant" w:hAnsi="SassoonPrimaryInfant"/>
                <w:sz w:val="20"/>
                <w:szCs w:val="20"/>
              </w:rPr>
              <w:t xml:space="preserve">One of the SEN children was very good at this activity and was able to see patterns that the rest of us hadn’t noticed.  </w:t>
            </w:r>
          </w:p>
        </w:tc>
      </w:tr>
      <w:tr w:rsidR="00F362E3" w:rsidRPr="00DD7BCA" w14:paraId="499F91B8" w14:textId="77777777" w:rsidTr="00F362E3">
        <w:tc>
          <w:tcPr>
            <w:tcW w:w="3261" w:type="dxa"/>
          </w:tcPr>
          <w:p w14:paraId="4677A8AF" w14:textId="14F0156E" w:rsidR="00F362E3" w:rsidRPr="00DD7BCA" w:rsidRDefault="00F362E3" w:rsidP="009838E2">
            <w:pPr>
              <w:tabs>
                <w:tab w:val="left" w:pos="1272"/>
              </w:tabs>
              <w:rPr>
                <w:rFonts w:ascii="SassoonPrimaryInfant" w:hAnsi="SassoonPrimaryInfant"/>
                <w:sz w:val="32"/>
                <w:szCs w:val="32"/>
              </w:rPr>
            </w:pPr>
            <w:r w:rsidRPr="00DD7BCA">
              <w:rPr>
                <w:rFonts w:ascii="SassoonPrimaryInfant" w:hAnsi="SassoonPrimaryInfant"/>
                <w:sz w:val="32"/>
                <w:szCs w:val="32"/>
              </w:rPr>
              <w:t>What would you change for next time?</w:t>
            </w:r>
          </w:p>
        </w:tc>
        <w:tc>
          <w:tcPr>
            <w:tcW w:w="7218" w:type="dxa"/>
          </w:tcPr>
          <w:p w14:paraId="778F2587" w14:textId="6F23BBE6" w:rsidR="00F362E3" w:rsidRPr="004D314E" w:rsidRDefault="009D1112" w:rsidP="009838E2">
            <w:pPr>
              <w:tabs>
                <w:tab w:val="left" w:pos="1272"/>
              </w:tabs>
              <w:rPr>
                <w:rFonts w:ascii="SassoonPrimaryInfant" w:hAnsi="SassoonPrimaryInfant"/>
                <w:sz w:val="20"/>
                <w:szCs w:val="20"/>
              </w:rPr>
            </w:pPr>
            <w:r>
              <w:rPr>
                <w:rFonts w:ascii="SassoonPrimaryInfant" w:hAnsi="SassoonPrimaryInfant"/>
                <w:sz w:val="20"/>
                <w:szCs w:val="20"/>
              </w:rPr>
              <w:t xml:space="preserve">Next time I </w:t>
            </w:r>
            <w:r w:rsidR="007A1088">
              <w:rPr>
                <w:rFonts w:ascii="SassoonPrimaryInfant" w:hAnsi="SassoonPrimaryInfant"/>
                <w:sz w:val="20"/>
                <w:szCs w:val="20"/>
              </w:rPr>
              <w:t>would perhaps show them more examples</w:t>
            </w:r>
            <w:r w:rsidR="00113538">
              <w:rPr>
                <w:rFonts w:ascii="SassoonPrimaryInfant" w:hAnsi="SassoonPrimaryInfant"/>
                <w:sz w:val="20"/>
                <w:szCs w:val="20"/>
              </w:rPr>
              <w:t xml:space="preserve">  </w:t>
            </w:r>
            <w:r w:rsidR="007A1088">
              <w:rPr>
                <w:rFonts w:ascii="SassoonPrimaryInfant" w:hAnsi="SassoonPrimaryInfant"/>
                <w:sz w:val="20"/>
                <w:szCs w:val="20"/>
              </w:rPr>
              <w:t xml:space="preserve"> on the interactive whiteboard before going outside as this took a while to show the children what I was looking for and cut into their time.  </w:t>
            </w:r>
            <w:r w:rsidR="00096EF1">
              <w:rPr>
                <w:rFonts w:ascii="SassoonPrimaryInfant" w:hAnsi="SassoonPrimaryInfant"/>
                <w:sz w:val="20"/>
                <w:szCs w:val="20"/>
              </w:rPr>
              <w:t xml:space="preserve">  </w:t>
            </w:r>
            <w:r w:rsidR="004D314E">
              <w:rPr>
                <w:rFonts w:ascii="SassoonPrimaryInfant" w:hAnsi="SassoonPrimaryInfant"/>
                <w:sz w:val="20"/>
                <w:szCs w:val="20"/>
              </w:rPr>
              <w:t xml:space="preserve"> </w:t>
            </w:r>
          </w:p>
        </w:tc>
      </w:tr>
    </w:tbl>
    <w:p w14:paraId="7FBEC52D" w14:textId="77777777" w:rsidR="00F362E3" w:rsidRPr="00DD7BCA" w:rsidRDefault="00F362E3" w:rsidP="009838E2">
      <w:pPr>
        <w:tabs>
          <w:tab w:val="left" w:pos="1272"/>
        </w:tabs>
        <w:ind w:left="-709"/>
        <w:rPr>
          <w:rFonts w:ascii="SassoonPrimaryInfant" w:hAnsi="SassoonPrimaryInfant"/>
          <w:sz w:val="32"/>
          <w:szCs w:val="32"/>
        </w:rPr>
      </w:pPr>
    </w:p>
    <w:sectPr w:rsidR="00F362E3" w:rsidRPr="00DD7BCA" w:rsidSect="009838E2">
      <w:pgSz w:w="11907" w:h="16840" w:code="9"/>
      <w:pgMar w:top="1440" w:right="567" w:bottom="1440" w:left="85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assoonPrimaryInfant">
    <w:panose1 w:val="00000000000000000000"/>
    <w:charset w:val="00"/>
    <w:family w:val="auto"/>
    <w:pitch w:val="variable"/>
    <w:sig w:usb0="00000083"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A5B"/>
    <w:rsid w:val="00087251"/>
    <w:rsid w:val="00096EF1"/>
    <w:rsid w:val="000D2C02"/>
    <w:rsid w:val="000E0832"/>
    <w:rsid w:val="00113538"/>
    <w:rsid w:val="00166DA2"/>
    <w:rsid w:val="00233EC7"/>
    <w:rsid w:val="00261E08"/>
    <w:rsid w:val="00286F18"/>
    <w:rsid w:val="002B055D"/>
    <w:rsid w:val="00303FE1"/>
    <w:rsid w:val="00391CDE"/>
    <w:rsid w:val="003B516D"/>
    <w:rsid w:val="004B3785"/>
    <w:rsid w:val="004D314E"/>
    <w:rsid w:val="004D514F"/>
    <w:rsid w:val="00527EF2"/>
    <w:rsid w:val="00577554"/>
    <w:rsid w:val="00656884"/>
    <w:rsid w:val="00687936"/>
    <w:rsid w:val="006D35CD"/>
    <w:rsid w:val="00702D4F"/>
    <w:rsid w:val="007A1088"/>
    <w:rsid w:val="007B1729"/>
    <w:rsid w:val="0088699C"/>
    <w:rsid w:val="009263C5"/>
    <w:rsid w:val="009838E2"/>
    <w:rsid w:val="00986A5B"/>
    <w:rsid w:val="009C5BB1"/>
    <w:rsid w:val="009D1112"/>
    <w:rsid w:val="00AE2397"/>
    <w:rsid w:val="00B35D1C"/>
    <w:rsid w:val="00BC3433"/>
    <w:rsid w:val="00BE770A"/>
    <w:rsid w:val="00C029B0"/>
    <w:rsid w:val="00CC025A"/>
    <w:rsid w:val="00CC15BC"/>
    <w:rsid w:val="00DD7BCA"/>
    <w:rsid w:val="00EA6038"/>
    <w:rsid w:val="00F3336F"/>
    <w:rsid w:val="00F362E3"/>
    <w:rsid w:val="00F655C8"/>
    <w:rsid w:val="00FD1F18"/>
    <w:rsid w:val="00FE11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3EA1EC"/>
  <w15:chartTrackingRefBased/>
  <w15:docId w15:val="{28CDF28E-9929-4835-A0A3-C483EB69A6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86A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0.jp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565</Words>
  <Characters>3221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Poots</dc:creator>
  <cp:keywords/>
  <dc:description/>
  <cp:lastModifiedBy>J HIGGINS</cp:lastModifiedBy>
  <cp:revision>2</cp:revision>
  <dcterms:created xsi:type="dcterms:W3CDTF">2025-04-09T14:53:00Z</dcterms:created>
  <dcterms:modified xsi:type="dcterms:W3CDTF">2025-04-09T14:53:00Z</dcterms:modified>
</cp:coreProperties>
</file>