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101C6">
      <w:pPr>
        <w:rPr>
          <w:b/>
          <w:bCs/>
          <w:sz w:val="32"/>
          <w:szCs w:val="32"/>
        </w:rPr>
      </w:pPr>
      <w:r>
        <w:rPr>
          <w:b/>
          <w:bCs/>
          <w:sz w:val="32"/>
          <w:szCs w:val="32"/>
        </w:rPr>
        <mc:AlternateContent>
          <mc:Choice Requires="wps">
            <w:drawing>
              <wp:anchor distT="0" distB="0" distL="114300" distR="114300" simplePos="0" relativeHeight="251659264" behindDoc="0" locked="0" layoutInCell="1" allowOverlap="1">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pPr>
                              <w:ind w:left="567" w:right="3473" w:firstLine="567"/>
                              <w:jc w:val="center"/>
                            </w:pPr>
                            <w:r>
                              <w:drawing>
                                <wp:inline distT="0" distB="0" distL="0" distR="0">
                                  <wp:extent cx="2550160"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6pt;margin-top:0.6pt;height:143.4pt;width:733.8pt;z-index:251659264;mso-width-relative:page;mso-height-relative:page;" fillcolor="#FFFFFF [3201]" filled="t" stroked="f" coordsize="21600,21600" o:gfxdata="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kwQSzWAAAACwEAAA8AAAAAAAAAAQAgAAAAIgAAAGRy&#10;cy9kb3ducmV2LnhtbFBLAQIUABQAAAAIAIdO4kDCY3jwQAIAAI8EAAAOAAAAAAAAAAEAIAAAACUB&#10;AABkcnMvZTJvRG9jLnhtbFBLBQYAAAAABgAGAFkBAADXBQAAAAA=&#10;">
                <v:fill on="t" focussize="0,0"/>
                <v:stroke on="f" weight="0.5pt"/>
                <v:imagedata o:title=""/>
                <o:lock v:ext="edit" aspectratio="f"/>
                <v:textbox>
                  <w:txbxContent>
                    <w:p w14:paraId="04E3FA77">
                      <w:pPr>
                        <w:ind w:left="567" w:right="3473" w:firstLine="567"/>
                        <w:jc w:val="center"/>
                      </w:pPr>
                      <w:r>
                        <w:drawing>
                          <wp:inline distT="0" distB="0" distL="0" distR="0">
                            <wp:extent cx="2550160"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v:textbox>
              </v:shape>
            </w:pict>
          </mc:Fallback>
        </mc:AlternateContent>
      </w:r>
    </w:p>
    <w:p w14:paraId="3D0D4FD2">
      <w:pPr>
        <w:rPr>
          <w:b/>
          <w:bCs/>
          <w:sz w:val="32"/>
          <w:szCs w:val="32"/>
        </w:rPr>
      </w:pPr>
      <w:r>
        <w:rPr>
          <w:b/>
          <w:bCs/>
          <w:sz w:val="32"/>
          <w:szCs w:val="32"/>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pPr>
                              <w:shd w:val="clear" w:color="auto" w:fill="70AD47" w:themeFill="accent6"/>
                              <w:jc w:val="center"/>
                              <w:rPr>
                                <w:rFonts w:hint="default"/>
                                <w:lang w:val="en-US"/>
                              </w:rPr>
                            </w:pPr>
                            <w:r>
                              <w:rPr>
                                <w:b/>
                                <w:bCs/>
                                <w:sz w:val="32"/>
                                <w:szCs w:val="32"/>
                              </w:rPr>
                              <w:t xml:space="preserve">NIFSA Lesson Plan </w:t>
                            </w:r>
                            <w:r>
                              <w:rPr>
                                <w:rFonts w:hint="default"/>
                                <w:b/>
                                <w:bCs/>
                                <w:sz w:val="32"/>
                                <w:szCs w:val="32"/>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71.1pt;height:37.2pt;width:256.2pt;z-index:251660288;mso-width-relative:page;mso-height-relative:page;" fillcolor="#FFFFFF [3201]" filled="t" stroked="t" coordsize="21600,21600" o:gfxdata="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uCHINYAAAALAQAADwAAAAAAAAABACAAAAAi&#10;AAAAZHJzL2Rvd25yZXYueG1sUEsBAhQAFAAAAAgAh07iQGqKv7VFAgAAtgQAAA4AAAAAAAAAAQAg&#10;AAAAJQEAAGRycy9lMm9Eb2MueG1sUEsFBgAAAAAGAAYAWQEAANwFAAAAAA==&#10;">
                <v:fill on="t" focussize="0,0"/>
                <v:stroke weight="0.5pt" color="#000000" joinstyle="round"/>
                <v:imagedata o:title=""/>
                <o:lock v:ext="edit" aspectratio="f"/>
                <v:textbox>
                  <w:txbxContent>
                    <w:p w14:paraId="60B0AE83">
                      <w:pPr>
                        <w:shd w:val="clear" w:color="auto" w:fill="70AD47" w:themeFill="accent6"/>
                        <w:jc w:val="center"/>
                        <w:rPr>
                          <w:rFonts w:hint="default"/>
                          <w:lang w:val="en-US"/>
                        </w:rPr>
                      </w:pPr>
                      <w:r>
                        <w:rPr>
                          <w:b/>
                          <w:bCs/>
                          <w:sz w:val="32"/>
                          <w:szCs w:val="32"/>
                        </w:rPr>
                        <w:t xml:space="preserve">NIFSA Lesson Plan </w:t>
                      </w:r>
                      <w:r>
                        <w:rPr>
                          <w:rFonts w:hint="default"/>
                          <w:b/>
                          <w:bCs/>
                          <w:sz w:val="32"/>
                          <w:szCs w:val="32"/>
                          <w:lang w:val="en-US"/>
                        </w:rPr>
                        <w:t>1</w:t>
                      </w:r>
                    </w:p>
                  </w:txbxContent>
                </v:textbox>
              </v:shape>
            </w:pict>
          </mc:Fallback>
        </mc:AlternateContent>
      </w:r>
    </w:p>
    <w:p w14:paraId="76FD8E2D">
      <w:pPr>
        <w:rPr>
          <w:sz w:val="32"/>
          <w:szCs w:val="32"/>
        </w:rPr>
      </w:pPr>
    </w:p>
    <w:p w14:paraId="71CE0722">
      <w:pPr>
        <w:rPr>
          <w:sz w:val="32"/>
          <w:szCs w:val="32"/>
        </w:rPr>
      </w:pPr>
    </w:p>
    <w:p w14:paraId="50024705">
      <w:pPr>
        <w:rPr>
          <w:sz w:val="32"/>
          <w:szCs w:val="32"/>
        </w:rPr>
      </w:pPr>
    </w:p>
    <w:p w14:paraId="6F8255DC">
      <w:pPr>
        <w:rPr>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9"/>
        <w:gridCol w:w="7300"/>
      </w:tblGrid>
      <w:tr w14:paraId="730B3DDC">
        <w:tc>
          <w:tcPr>
            <w:tcW w:w="10479" w:type="dxa"/>
            <w:gridSpan w:val="2"/>
            <w:shd w:val="clear" w:color="auto" w:fill="70AD47" w:themeFill="accent6"/>
          </w:tcPr>
          <w:p w14:paraId="4E1E2FB9">
            <w:pPr>
              <w:spacing w:after="0" w:line="240" w:lineRule="auto"/>
              <w:jc w:val="center"/>
              <w:rPr>
                <w:b/>
                <w:bCs/>
                <w:sz w:val="32"/>
                <w:szCs w:val="32"/>
              </w:rPr>
            </w:pPr>
            <w:r>
              <w:rPr>
                <w:b/>
                <w:bCs/>
                <w:sz w:val="32"/>
                <w:szCs w:val="32"/>
              </w:rPr>
              <w:t>Planning</w:t>
            </w:r>
          </w:p>
        </w:tc>
      </w:tr>
      <w:tr w14:paraId="23FED23A">
        <w:tc>
          <w:tcPr>
            <w:tcW w:w="3179" w:type="dxa"/>
          </w:tcPr>
          <w:p w14:paraId="25C778C2">
            <w:pPr>
              <w:spacing w:after="0" w:line="240" w:lineRule="auto"/>
              <w:rPr>
                <w:b/>
                <w:bCs/>
                <w:sz w:val="32"/>
                <w:szCs w:val="32"/>
              </w:rPr>
            </w:pPr>
            <w:r>
              <w:rPr>
                <w:b/>
                <w:bCs/>
                <w:sz w:val="32"/>
                <w:szCs w:val="32"/>
              </w:rPr>
              <w:t>Location</w:t>
            </w:r>
          </w:p>
        </w:tc>
        <w:tc>
          <w:tcPr>
            <w:tcW w:w="7300" w:type="dxa"/>
          </w:tcPr>
          <w:p w14:paraId="70706C7C">
            <w:pPr>
              <w:spacing w:after="0" w:line="240" w:lineRule="auto"/>
              <w:rPr>
                <w:rFonts w:hint="default"/>
                <w:b/>
                <w:bCs/>
                <w:sz w:val="32"/>
                <w:szCs w:val="32"/>
                <w:lang w:val="en-US"/>
              </w:rPr>
            </w:pPr>
            <w:r>
              <w:rPr>
                <w:rFonts w:hint="default"/>
                <w:b/>
                <w:bCs/>
                <w:sz w:val="32"/>
                <w:szCs w:val="32"/>
                <w:lang w:val="en-US"/>
              </w:rPr>
              <w:t>Ballysally wildlife garden</w:t>
            </w:r>
          </w:p>
        </w:tc>
      </w:tr>
      <w:tr w14:paraId="7C128B55">
        <w:tc>
          <w:tcPr>
            <w:tcW w:w="3179" w:type="dxa"/>
          </w:tcPr>
          <w:p w14:paraId="4041647D">
            <w:pPr>
              <w:spacing w:after="0" w:line="240" w:lineRule="auto"/>
              <w:rPr>
                <w:b/>
                <w:bCs/>
                <w:sz w:val="32"/>
                <w:szCs w:val="32"/>
              </w:rPr>
            </w:pPr>
            <w:r>
              <w:rPr>
                <w:b/>
                <w:bCs/>
                <w:sz w:val="32"/>
                <w:szCs w:val="32"/>
              </w:rPr>
              <w:t>Date</w:t>
            </w:r>
          </w:p>
        </w:tc>
        <w:tc>
          <w:tcPr>
            <w:tcW w:w="7300" w:type="dxa"/>
          </w:tcPr>
          <w:p w14:paraId="27B8EAC0">
            <w:pPr>
              <w:spacing w:after="0" w:line="240" w:lineRule="auto"/>
              <w:rPr>
                <w:rFonts w:hint="default"/>
                <w:b/>
                <w:bCs/>
                <w:sz w:val="32"/>
                <w:szCs w:val="32"/>
                <w:lang w:val="en-US"/>
              </w:rPr>
            </w:pPr>
            <w:r>
              <w:rPr>
                <w:rFonts w:hint="default"/>
                <w:b/>
                <w:bCs/>
                <w:sz w:val="32"/>
                <w:szCs w:val="32"/>
                <w:lang w:val="en-US"/>
              </w:rPr>
              <w:t>9.1.26</w:t>
            </w:r>
          </w:p>
        </w:tc>
      </w:tr>
      <w:tr w14:paraId="07D78CAF">
        <w:tc>
          <w:tcPr>
            <w:tcW w:w="3179" w:type="dxa"/>
          </w:tcPr>
          <w:p w14:paraId="40B72F46">
            <w:pPr>
              <w:spacing w:after="0" w:line="240" w:lineRule="auto"/>
              <w:rPr>
                <w:b/>
                <w:bCs/>
                <w:sz w:val="32"/>
                <w:szCs w:val="32"/>
              </w:rPr>
            </w:pPr>
            <w:r>
              <w:rPr>
                <w:b/>
                <w:bCs/>
                <w:sz w:val="32"/>
                <w:szCs w:val="32"/>
              </w:rPr>
              <w:t>Class</w:t>
            </w:r>
          </w:p>
        </w:tc>
        <w:tc>
          <w:tcPr>
            <w:tcW w:w="7300" w:type="dxa"/>
          </w:tcPr>
          <w:p w14:paraId="4E9D6925">
            <w:pPr>
              <w:spacing w:after="0" w:line="240" w:lineRule="auto"/>
              <w:rPr>
                <w:rFonts w:hint="default"/>
                <w:b/>
                <w:bCs/>
                <w:sz w:val="32"/>
                <w:szCs w:val="32"/>
                <w:lang w:val="en-US"/>
              </w:rPr>
            </w:pPr>
            <w:r>
              <w:rPr>
                <w:rFonts w:hint="default"/>
                <w:b/>
                <w:bCs/>
                <w:sz w:val="32"/>
                <w:szCs w:val="32"/>
                <w:lang w:val="en-US"/>
              </w:rPr>
              <w:t>P3/4</w:t>
            </w:r>
          </w:p>
        </w:tc>
      </w:tr>
      <w:tr w14:paraId="2975806E">
        <w:tc>
          <w:tcPr>
            <w:tcW w:w="3179" w:type="dxa"/>
          </w:tcPr>
          <w:p w14:paraId="244D3592">
            <w:pPr>
              <w:spacing w:after="0" w:line="240" w:lineRule="auto"/>
              <w:rPr>
                <w:b/>
                <w:bCs/>
                <w:sz w:val="32"/>
                <w:szCs w:val="32"/>
              </w:rPr>
            </w:pPr>
            <w:r>
              <w:rPr>
                <w:b/>
                <w:bCs/>
                <w:sz w:val="32"/>
                <w:szCs w:val="32"/>
              </w:rPr>
              <w:t>Classroom Management</w:t>
            </w:r>
          </w:p>
        </w:tc>
        <w:tc>
          <w:tcPr>
            <w:tcW w:w="7300" w:type="dxa"/>
          </w:tcPr>
          <w:p w14:paraId="410CF73C">
            <w:pPr>
              <w:spacing w:after="0" w:line="240" w:lineRule="auto"/>
              <w:rPr>
                <w:rFonts w:hint="default"/>
                <w:sz w:val="20"/>
                <w:szCs w:val="20"/>
                <w:lang w:val="en-US"/>
              </w:rPr>
            </w:pPr>
            <w:r>
              <w:rPr>
                <w:rFonts w:hint="default"/>
                <w:sz w:val="28"/>
                <w:szCs w:val="28"/>
                <w:lang w:val="en-US"/>
              </w:rPr>
              <w:t>Small groups of 9/10 children with me (Suzanne) and Catherine</w:t>
            </w:r>
          </w:p>
        </w:tc>
      </w:tr>
      <w:tr w14:paraId="09F3826E">
        <w:tc>
          <w:tcPr>
            <w:tcW w:w="3179" w:type="dxa"/>
          </w:tcPr>
          <w:p w14:paraId="11510853">
            <w:pPr>
              <w:spacing w:after="0" w:line="240" w:lineRule="auto"/>
              <w:rPr>
                <w:b/>
                <w:bCs/>
                <w:sz w:val="32"/>
                <w:szCs w:val="32"/>
              </w:rPr>
            </w:pPr>
            <w:r>
              <w:rPr>
                <w:b/>
                <w:bCs/>
                <w:sz w:val="32"/>
                <w:szCs w:val="32"/>
              </w:rPr>
              <w:t>Connected Learning/Prior Knowledge</w:t>
            </w:r>
          </w:p>
        </w:tc>
        <w:tc>
          <w:tcPr>
            <w:tcW w:w="7300" w:type="dxa"/>
          </w:tcPr>
          <w:p w14:paraId="6CB9251A">
            <w:pPr>
              <w:spacing w:after="0" w:line="240" w:lineRule="auto"/>
              <w:rPr>
                <w:rFonts w:hint="default"/>
                <w:sz w:val="28"/>
                <w:szCs w:val="28"/>
                <w:lang w:val="en-US"/>
              </w:rPr>
            </w:pPr>
            <w:r>
              <w:rPr>
                <w:rFonts w:hint="default"/>
                <w:sz w:val="28"/>
                <w:szCs w:val="28"/>
                <w:lang w:val="en-US"/>
              </w:rPr>
              <w:t>First Lesson</w:t>
            </w:r>
          </w:p>
        </w:tc>
      </w:tr>
      <w:tr w14:paraId="441495C9">
        <w:tc>
          <w:tcPr>
            <w:tcW w:w="3179" w:type="dxa"/>
          </w:tcPr>
          <w:p w14:paraId="56B2E5DB">
            <w:pPr>
              <w:spacing w:after="0" w:line="240" w:lineRule="auto"/>
              <w:rPr>
                <w:b/>
                <w:bCs/>
                <w:sz w:val="32"/>
                <w:szCs w:val="32"/>
              </w:rPr>
            </w:pPr>
            <w:r>
              <w:rPr>
                <w:b/>
                <w:bCs/>
                <w:sz w:val="32"/>
                <w:szCs w:val="32"/>
              </w:rPr>
              <w:t>Health and Safety</w:t>
            </w:r>
          </w:p>
        </w:tc>
        <w:tc>
          <w:tcPr>
            <w:tcW w:w="7300" w:type="dxa"/>
          </w:tcPr>
          <w:p w14:paraId="2828E637">
            <w:pPr>
              <w:spacing w:after="0" w:line="240" w:lineRule="auto"/>
              <w:rPr>
                <w:rFonts w:hint="default"/>
                <w:b w:val="0"/>
                <w:bCs w:val="0"/>
                <w:sz w:val="28"/>
                <w:szCs w:val="28"/>
                <w:lang w:val="en-US"/>
              </w:rPr>
            </w:pPr>
            <w:r>
              <w:rPr>
                <w:rFonts w:hint="default"/>
                <w:b w:val="0"/>
                <w:bCs w:val="0"/>
                <w:sz w:val="28"/>
                <w:szCs w:val="28"/>
                <w:lang w:val="en-US"/>
              </w:rPr>
              <w:t>Risk assess the area before the session.</w:t>
            </w:r>
          </w:p>
          <w:p w14:paraId="27F14219">
            <w:pPr>
              <w:spacing w:after="0" w:line="240" w:lineRule="auto"/>
              <w:rPr>
                <w:rFonts w:hint="default"/>
                <w:b w:val="0"/>
                <w:bCs w:val="0"/>
                <w:sz w:val="28"/>
                <w:szCs w:val="28"/>
                <w:lang w:val="en-US"/>
              </w:rPr>
            </w:pPr>
          </w:p>
          <w:p w14:paraId="5B263A02">
            <w:pPr>
              <w:spacing w:after="0" w:line="240" w:lineRule="auto"/>
              <w:rPr>
                <w:rFonts w:hint="default"/>
                <w:b w:val="0"/>
                <w:bCs w:val="0"/>
                <w:sz w:val="28"/>
                <w:szCs w:val="28"/>
                <w:lang w:val="en-US"/>
              </w:rPr>
            </w:pPr>
            <w:r>
              <w:rPr>
                <w:rFonts w:hint="default"/>
                <w:b w:val="0"/>
                <w:bCs w:val="0"/>
                <w:sz w:val="28"/>
                <w:szCs w:val="28"/>
                <w:lang w:val="en-US"/>
              </w:rPr>
              <w:t>-Low-hanging branches.</w:t>
            </w:r>
          </w:p>
          <w:p w14:paraId="0F0F758E">
            <w:pPr>
              <w:spacing w:after="0" w:line="240" w:lineRule="auto"/>
              <w:rPr>
                <w:rFonts w:hint="default"/>
                <w:b w:val="0"/>
                <w:bCs w:val="0"/>
                <w:sz w:val="28"/>
                <w:szCs w:val="28"/>
                <w:lang w:val="en-US"/>
              </w:rPr>
            </w:pPr>
            <w:r>
              <w:rPr>
                <w:rFonts w:hint="default"/>
                <w:b w:val="0"/>
                <w:bCs w:val="0"/>
                <w:sz w:val="28"/>
                <w:szCs w:val="28"/>
                <w:lang w:val="en-US"/>
              </w:rPr>
              <w:t>-Slippery surfaces.</w:t>
            </w:r>
          </w:p>
          <w:p w14:paraId="26B97753">
            <w:pPr>
              <w:spacing w:after="0" w:line="240" w:lineRule="auto"/>
              <w:rPr>
                <w:rFonts w:hint="default"/>
                <w:b w:val="0"/>
                <w:bCs w:val="0"/>
                <w:sz w:val="28"/>
                <w:szCs w:val="28"/>
                <w:lang w:val="en-US"/>
              </w:rPr>
            </w:pPr>
            <w:r>
              <w:rPr>
                <w:rFonts w:hint="default"/>
                <w:b w:val="0"/>
                <w:bCs w:val="0"/>
                <w:sz w:val="28"/>
                <w:szCs w:val="28"/>
                <w:lang w:val="en-US"/>
              </w:rPr>
              <w:t>-prickly or stinging plants’</w:t>
            </w:r>
          </w:p>
          <w:p w14:paraId="222BA48C">
            <w:pPr>
              <w:spacing w:after="0" w:line="240" w:lineRule="auto"/>
              <w:rPr>
                <w:rFonts w:hint="default"/>
                <w:b w:val="0"/>
                <w:bCs w:val="0"/>
                <w:sz w:val="28"/>
                <w:szCs w:val="28"/>
                <w:lang w:val="en-US"/>
              </w:rPr>
            </w:pPr>
            <w:r>
              <w:rPr>
                <w:rFonts w:hint="default"/>
                <w:b w:val="0"/>
                <w:bCs w:val="0"/>
                <w:sz w:val="28"/>
                <w:szCs w:val="28"/>
                <w:lang w:val="en-US"/>
              </w:rPr>
              <w:t xml:space="preserve">-Remind children of the rules, that are there to keep them safe. </w:t>
            </w:r>
          </w:p>
          <w:p w14:paraId="34E1374B">
            <w:pPr>
              <w:spacing w:after="0" w:line="240" w:lineRule="auto"/>
              <w:rPr>
                <w:rFonts w:hint="default"/>
                <w:b w:val="0"/>
                <w:bCs w:val="0"/>
                <w:sz w:val="28"/>
                <w:szCs w:val="28"/>
                <w:lang w:val="en-US"/>
              </w:rPr>
            </w:pPr>
          </w:p>
          <w:p w14:paraId="470F31C4">
            <w:pPr>
              <w:spacing w:after="0" w:line="240" w:lineRule="auto"/>
              <w:rPr>
                <w:rFonts w:hint="default"/>
                <w:b w:val="0"/>
                <w:bCs w:val="0"/>
                <w:sz w:val="28"/>
                <w:szCs w:val="28"/>
                <w:u w:val="single"/>
                <w:lang w:val="en-US"/>
              </w:rPr>
            </w:pPr>
            <w:r>
              <w:rPr>
                <w:rFonts w:hint="default"/>
                <w:b w:val="0"/>
                <w:bCs w:val="0"/>
                <w:sz w:val="28"/>
                <w:szCs w:val="28"/>
                <w:u w:val="single"/>
                <w:lang w:val="en-US"/>
              </w:rPr>
              <w:t>Kit bag</w:t>
            </w:r>
          </w:p>
          <w:p w14:paraId="11C16B3C">
            <w:pPr>
              <w:spacing w:after="0" w:line="240" w:lineRule="auto"/>
              <w:rPr>
                <w:rFonts w:hint="default"/>
                <w:b w:val="0"/>
                <w:bCs w:val="0"/>
                <w:sz w:val="28"/>
                <w:szCs w:val="28"/>
                <w:lang w:val="en-US"/>
              </w:rPr>
            </w:pPr>
            <w:r>
              <w:rPr>
                <w:rFonts w:hint="default"/>
                <w:b w:val="0"/>
                <w:bCs w:val="0"/>
                <w:sz w:val="28"/>
                <w:szCs w:val="28"/>
                <w:lang w:val="en-US"/>
              </w:rPr>
              <w:t>-First Aid Kit</w:t>
            </w:r>
          </w:p>
          <w:p w14:paraId="55E42D0A">
            <w:pPr>
              <w:spacing w:after="0" w:line="240" w:lineRule="auto"/>
              <w:rPr>
                <w:rFonts w:hint="default"/>
                <w:b w:val="0"/>
                <w:bCs w:val="0"/>
                <w:sz w:val="28"/>
                <w:szCs w:val="28"/>
                <w:lang w:val="en-US"/>
              </w:rPr>
            </w:pPr>
            <w:r>
              <w:rPr>
                <w:rFonts w:hint="default"/>
                <w:b w:val="0"/>
                <w:bCs w:val="0"/>
                <w:sz w:val="28"/>
                <w:szCs w:val="28"/>
                <w:lang w:val="en-US"/>
              </w:rPr>
              <w:t>-Any children’s medication e.g inhalers</w:t>
            </w:r>
          </w:p>
          <w:p w14:paraId="4BAE6A12">
            <w:pPr>
              <w:spacing w:after="0" w:line="240" w:lineRule="auto"/>
              <w:rPr>
                <w:b/>
                <w:bCs/>
                <w:sz w:val="32"/>
                <w:szCs w:val="32"/>
              </w:rPr>
            </w:pPr>
          </w:p>
        </w:tc>
      </w:tr>
      <w:tr w14:paraId="0F7FC272">
        <w:tc>
          <w:tcPr>
            <w:tcW w:w="3179" w:type="dxa"/>
          </w:tcPr>
          <w:p w14:paraId="0E6B7D50">
            <w:pPr>
              <w:spacing w:after="0" w:line="240" w:lineRule="auto"/>
              <w:rPr>
                <w:b/>
                <w:bCs/>
                <w:sz w:val="32"/>
                <w:szCs w:val="32"/>
              </w:rPr>
            </w:pPr>
            <w:r>
              <w:rPr>
                <w:b/>
                <w:bCs/>
                <w:sz w:val="32"/>
                <w:szCs w:val="32"/>
              </w:rPr>
              <w:t>Learning Intention</w:t>
            </w:r>
          </w:p>
        </w:tc>
        <w:tc>
          <w:tcPr>
            <w:tcW w:w="7300" w:type="dxa"/>
          </w:tcPr>
          <w:p w14:paraId="2F15AA53">
            <w:pPr>
              <w:spacing w:after="0" w:line="240" w:lineRule="auto"/>
              <w:rPr>
                <w:rFonts w:hint="default"/>
                <w:b w:val="0"/>
                <w:bCs w:val="0"/>
                <w:sz w:val="28"/>
                <w:szCs w:val="28"/>
                <w:lang w:val="en-US"/>
              </w:rPr>
            </w:pPr>
            <w:r>
              <w:rPr>
                <w:rFonts w:hint="default"/>
                <w:b w:val="0"/>
                <w:bCs w:val="0"/>
                <w:sz w:val="28"/>
                <w:szCs w:val="28"/>
                <w:lang w:val="en-US"/>
              </w:rPr>
              <w:t>To show interest in nature and begin to know how to show respect for the animals and plants/trees.</w:t>
            </w:r>
          </w:p>
        </w:tc>
      </w:tr>
      <w:tr w14:paraId="30453CA8">
        <w:tc>
          <w:tcPr>
            <w:tcW w:w="3179" w:type="dxa"/>
          </w:tcPr>
          <w:p w14:paraId="614A24C2">
            <w:pPr>
              <w:spacing w:after="0" w:line="240" w:lineRule="auto"/>
              <w:rPr>
                <w:b/>
                <w:bCs/>
                <w:sz w:val="32"/>
                <w:szCs w:val="32"/>
              </w:rPr>
            </w:pPr>
            <w:r>
              <w:rPr>
                <w:b/>
                <w:bCs/>
                <w:sz w:val="32"/>
                <w:szCs w:val="32"/>
              </w:rPr>
              <w:t>Success Criteria</w:t>
            </w:r>
          </w:p>
        </w:tc>
        <w:tc>
          <w:tcPr>
            <w:tcW w:w="7300" w:type="dxa"/>
          </w:tcPr>
          <w:p w14:paraId="74710E79">
            <w:pPr>
              <w:spacing w:after="0" w:line="240" w:lineRule="auto"/>
              <w:rPr>
                <w:rFonts w:hint="default"/>
                <w:b w:val="0"/>
                <w:bCs w:val="0"/>
                <w:sz w:val="28"/>
                <w:szCs w:val="28"/>
                <w:lang w:val="en-US"/>
              </w:rPr>
            </w:pPr>
            <w:r>
              <w:rPr>
                <w:rFonts w:hint="default"/>
                <w:b w:val="0"/>
                <w:bCs w:val="0"/>
                <w:sz w:val="28"/>
                <w:szCs w:val="28"/>
                <w:lang w:val="en-US"/>
              </w:rPr>
              <w:t>The children have an open opportunity to explore the garden.</w:t>
            </w:r>
          </w:p>
        </w:tc>
      </w:tr>
      <w:tr w14:paraId="4BBEA066">
        <w:tc>
          <w:tcPr>
            <w:tcW w:w="3179" w:type="dxa"/>
          </w:tcPr>
          <w:p w14:paraId="5DDF7161">
            <w:pPr>
              <w:spacing w:after="0" w:line="240" w:lineRule="auto"/>
              <w:rPr>
                <w:b/>
                <w:bCs/>
                <w:sz w:val="32"/>
                <w:szCs w:val="32"/>
              </w:rPr>
            </w:pPr>
            <w:r>
              <w:rPr>
                <w:b/>
                <w:bCs/>
                <w:sz w:val="32"/>
                <w:szCs w:val="32"/>
              </w:rPr>
              <w:t>Resources</w:t>
            </w:r>
          </w:p>
        </w:tc>
        <w:tc>
          <w:tcPr>
            <w:tcW w:w="7300" w:type="dxa"/>
          </w:tcPr>
          <w:p w14:paraId="600D71A6">
            <w:pPr>
              <w:spacing w:after="0" w:line="240" w:lineRule="auto"/>
              <w:rPr>
                <w:rFonts w:hint="default"/>
                <w:b w:val="0"/>
                <w:bCs w:val="0"/>
                <w:sz w:val="28"/>
                <w:szCs w:val="28"/>
                <w:lang w:val="en-US"/>
              </w:rPr>
            </w:pPr>
            <w:r>
              <w:rPr>
                <w:rFonts w:hint="default"/>
                <w:b w:val="0"/>
                <w:bCs w:val="0"/>
                <w:sz w:val="28"/>
                <w:szCs w:val="28"/>
                <w:lang w:val="en-US"/>
              </w:rPr>
              <w:t>Kit bag</w:t>
            </w:r>
          </w:p>
          <w:p w14:paraId="4B1CDFD1">
            <w:pPr>
              <w:spacing w:after="0" w:line="240" w:lineRule="auto"/>
              <w:rPr>
                <w:rFonts w:hint="default"/>
                <w:b w:val="0"/>
                <w:bCs w:val="0"/>
                <w:sz w:val="28"/>
                <w:szCs w:val="28"/>
                <w:lang w:val="en-US"/>
              </w:rPr>
            </w:pPr>
            <w:r>
              <w:rPr>
                <w:rFonts w:hint="default"/>
                <w:b w:val="0"/>
                <w:bCs w:val="0"/>
                <w:sz w:val="28"/>
                <w:szCs w:val="28"/>
                <w:lang w:val="en-US"/>
              </w:rPr>
              <w:t>camera</w:t>
            </w:r>
          </w:p>
          <w:p w14:paraId="04E29500">
            <w:pPr>
              <w:spacing w:after="0" w:line="240" w:lineRule="auto"/>
              <w:rPr>
                <w:rFonts w:hint="default"/>
                <w:b w:val="0"/>
                <w:bCs w:val="0"/>
                <w:sz w:val="28"/>
                <w:szCs w:val="28"/>
                <w:lang w:val="en-US"/>
              </w:rPr>
            </w:pPr>
            <w:r>
              <w:rPr>
                <w:rFonts w:hint="default"/>
                <w:b w:val="0"/>
                <w:bCs w:val="0"/>
                <w:sz w:val="28"/>
                <w:szCs w:val="28"/>
                <w:lang w:val="en-US"/>
              </w:rPr>
              <w:t>name that plant sheet</w:t>
            </w:r>
          </w:p>
          <w:p w14:paraId="68EF6710">
            <w:pPr>
              <w:spacing w:after="0" w:line="240" w:lineRule="auto"/>
              <w:rPr>
                <w:rFonts w:hint="default"/>
                <w:b w:val="0"/>
                <w:bCs w:val="0"/>
                <w:sz w:val="28"/>
                <w:szCs w:val="28"/>
                <w:lang w:val="en-US"/>
              </w:rPr>
            </w:pPr>
            <w:r>
              <w:rPr>
                <w:rFonts w:hint="default"/>
                <w:b w:val="0"/>
                <w:bCs w:val="0"/>
                <w:sz w:val="28"/>
                <w:szCs w:val="28"/>
                <w:lang w:val="en-US"/>
              </w:rPr>
              <w:t>owl something of interest signs</w:t>
            </w:r>
          </w:p>
          <w:p w14:paraId="60EEC9EE">
            <w:pPr>
              <w:spacing w:after="0" w:line="240" w:lineRule="auto"/>
              <w:rPr>
                <w:rFonts w:hint="default"/>
                <w:b w:val="0"/>
                <w:bCs w:val="0"/>
                <w:sz w:val="28"/>
                <w:szCs w:val="28"/>
                <w:lang w:val="en-US"/>
              </w:rPr>
            </w:pPr>
            <w:r>
              <w:rPr>
                <w:rFonts w:hint="default"/>
                <w:b w:val="0"/>
                <w:bCs w:val="0"/>
                <w:sz w:val="28"/>
                <w:szCs w:val="28"/>
                <w:lang w:val="en-US"/>
              </w:rPr>
              <w:t>waterproofs/wellies</w:t>
            </w:r>
          </w:p>
        </w:tc>
      </w:tr>
      <w:tr w14:paraId="76DB30E1">
        <w:tc>
          <w:tcPr>
            <w:tcW w:w="3179" w:type="dxa"/>
          </w:tcPr>
          <w:p w14:paraId="74DFF38F">
            <w:pPr>
              <w:spacing w:after="0" w:line="240" w:lineRule="auto"/>
              <w:rPr>
                <w:b/>
                <w:bCs/>
                <w:sz w:val="28"/>
                <w:szCs w:val="28"/>
              </w:rPr>
            </w:pPr>
            <w:r>
              <w:rPr>
                <w:b/>
                <w:bCs/>
                <w:sz w:val="28"/>
                <w:szCs w:val="28"/>
              </w:rPr>
              <w:t>Differentiation/Target Groups</w:t>
            </w:r>
          </w:p>
        </w:tc>
        <w:tc>
          <w:tcPr>
            <w:tcW w:w="7300" w:type="dxa"/>
          </w:tcPr>
          <w:p w14:paraId="4E8F9F32">
            <w:pPr>
              <w:spacing w:after="0" w:line="240" w:lineRule="auto"/>
              <w:rPr>
                <w:rFonts w:hint="default"/>
                <w:sz w:val="28"/>
                <w:szCs w:val="28"/>
                <w:lang w:val="en-US"/>
              </w:rPr>
            </w:pPr>
            <w:r>
              <w:rPr>
                <w:rFonts w:hint="default"/>
                <w:sz w:val="28"/>
                <w:szCs w:val="28"/>
                <w:lang w:val="en-US"/>
              </w:rPr>
              <w:t>n/a</w:t>
            </w:r>
          </w:p>
          <w:p w14:paraId="78297100">
            <w:pPr>
              <w:spacing w:after="0" w:line="240" w:lineRule="auto"/>
              <w:rPr>
                <w:rFonts w:hint="default"/>
                <w:sz w:val="28"/>
                <w:szCs w:val="28"/>
                <w:lang w:val="en-US"/>
              </w:rPr>
            </w:pPr>
          </w:p>
        </w:tc>
      </w:tr>
      <w:tr w14:paraId="04F3A205">
        <w:tc>
          <w:tcPr>
            <w:tcW w:w="3179" w:type="dxa"/>
          </w:tcPr>
          <w:p w14:paraId="6671C591">
            <w:pPr>
              <w:spacing w:after="0" w:line="240" w:lineRule="auto"/>
              <w:rPr>
                <w:b/>
                <w:bCs/>
                <w:sz w:val="32"/>
                <w:szCs w:val="32"/>
              </w:rPr>
            </w:pPr>
            <w:r>
              <w:rPr>
                <w:b/>
                <w:bCs/>
                <w:sz w:val="32"/>
                <w:szCs w:val="32"/>
              </w:rPr>
              <w:t>Other</w:t>
            </w:r>
          </w:p>
        </w:tc>
        <w:tc>
          <w:tcPr>
            <w:tcW w:w="7300" w:type="dxa"/>
          </w:tcPr>
          <w:p w14:paraId="35B53D0B">
            <w:pPr>
              <w:spacing w:after="0" w:line="240" w:lineRule="auto"/>
              <w:rPr>
                <w:b/>
                <w:bCs/>
                <w:sz w:val="32"/>
                <w:szCs w:val="32"/>
              </w:rPr>
            </w:pPr>
            <w:r>
              <w:rPr>
                <w:rFonts w:hint="default"/>
                <w:b w:val="0"/>
                <w:bCs w:val="0"/>
                <w:sz w:val="28"/>
                <w:szCs w:val="28"/>
                <w:lang w:val="en-US"/>
              </w:rPr>
              <w:t xml:space="preserve">Looking for change in the garden and learning about some of the species of plants we have in our garden. </w:t>
            </w:r>
          </w:p>
        </w:tc>
      </w:tr>
    </w:tbl>
    <w:p w14:paraId="7EDB672C">
      <w:pPr>
        <w:rPr>
          <w:b/>
          <w:bCs/>
          <w:sz w:val="32"/>
          <w:szCs w:val="32"/>
        </w:rPr>
      </w:pPr>
    </w:p>
    <w:p w14:paraId="2FF207D0">
      <w:pPr>
        <w:tabs>
          <w:tab w:val="left" w:pos="1272"/>
        </w:tabs>
        <w:rPr>
          <w:sz w:val="32"/>
          <w:szCs w:val="32"/>
        </w:rPr>
      </w:pPr>
      <w:r>
        <w:rPr>
          <w:sz w:val="32"/>
          <w:szCs w:val="32"/>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7365"/>
      </w:tblGrid>
      <w:tr w14:paraId="23B9FCB0">
        <w:tc>
          <w:tcPr>
            <w:tcW w:w="10479" w:type="dxa"/>
            <w:gridSpan w:val="2"/>
            <w:shd w:val="clear" w:color="auto" w:fill="70AD47" w:themeFill="accent6"/>
          </w:tcPr>
          <w:p w14:paraId="4C1383F4">
            <w:pPr>
              <w:tabs>
                <w:tab w:val="left" w:pos="1272"/>
              </w:tabs>
              <w:spacing w:after="0" w:line="240" w:lineRule="auto"/>
              <w:jc w:val="center"/>
              <w:rPr>
                <w:b/>
                <w:bCs/>
                <w:sz w:val="32"/>
                <w:szCs w:val="32"/>
              </w:rPr>
            </w:pPr>
            <w:r>
              <w:rPr>
                <w:b/>
                <w:bCs/>
                <w:sz w:val="32"/>
                <w:szCs w:val="32"/>
              </w:rPr>
              <w:t>Lesson Content</w:t>
            </w:r>
          </w:p>
        </w:tc>
      </w:tr>
      <w:tr w14:paraId="03444E08">
        <w:tc>
          <w:tcPr>
            <w:tcW w:w="3114" w:type="dxa"/>
          </w:tcPr>
          <w:p w14:paraId="311FA5A2">
            <w:pPr>
              <w:tabs>
                <w:tab w:val="left" w:pos="1272"/>
              </w:tabs>
              <w:spacing w:after="0" w:line="240" w:lineRule="auto"/>
              <w:rPr>
                <w:sz w:val="32"/>
                <w:szCs w:val="32"/>
              </w:rPr>
            </w:pPr>
            <w:r>
              <w:rPr>
                <w:sz w:val="32"/>
                <w:szCs w:val="32"/>
              </w:rPr>
              <w:t>On Arrival</w:t>
            </w:r>
          </w:p>
        </w:tc>
        <w:tc>
          <w:tcPr>
            <w:tcW w:w="7365" w:type="dxa"/>
          </w:tcPr>
          <w:p w14:paraId="26220C73">
            <w:pPr>
              <w:tabs>
                <w:tab w:val="left" w:pos="1272"/>
              </w:tabs>
              <w:spacing w:after="0" w:line="240" w:lineRule="auto"/>
              <w:rPr>
                <w:rFonts w:hint="default"/>
                <w:sz w:val="32"/>
                <w:szCs w:val="32"/>
                <w:lang w:val="en-US"/>
              </w:rPr>
            </w:pPr>
            <w:r>
              <w:rPr>
                <w:rFonts w:hint="default"/>
                <w:sz w:val="32"/>
                <w:szCs w:val="32"/>
                <w:lang w:val="en-US"/>
              </w:rPr>
              <w:t>Welcome circle</w:t>
            </w:r>
          </w:p>
          <w:p w14:paraId="30A50174">
            <w:pPr>
              <w:tabs>
                <w:tab w:val="left" w:pos="1272"/>
              </w:tabs>
              <w:spacing w:after="0" w:line="240" w:lineRule="auto"/>
              <w:rPr>
                <w:rFonts w:hint="default"/>
                <w:sz w:val="32"/>
                <w:szCs w:val="32"/>
                <w:lang w:val="en-US"/>
              </w:rPr>
            </w:pPr>
            <w:r>
              <w:rPr>
                <w:rFonts w:hint="default"/>
                <w:sz w:val="32"/>
                <w:szCs w:val="32"/>
                <w:lang w:val="en-US"/>
              </w:rPr>
              <w:t>Remind children of the rules.</w:t>
            </w:r>
          </w:p>
          <w:p w14:paraId="1E939517">
            <w:pPr>
              <w:tabs>
                <w:tab w:val="left" w:pos="1272"/>
              </w:tabs>
              <w:spacing w:after="0" w:line="240" w:lineRule="auto"/>
              <w:rPr>
                <w:rFonts w:hint="default"/>
                <w:sz w:val="32"/>
                <w:szCs w:val="32"/>
                <w:lang w:val="en-US"/>
              </w:rPr>
            </w:pPr>
            <w:r>
              <w:rPr>
                <w:rFonts w:hint="default"/>
                <w:sz w:val="32"/>
                <w:szCs w:val="32"/>
                <w:lang w:val="en-US"/>
              </w:rPr>
              <w:t>RESPECT for each other, the adults and the environment.</w:t>
            </w:r>
          </w:p>
          <w:p w14:paraId="05F4C662">
            <w:pPr>
              <w:tabs>
                <w:tab w:val="left" w:pos="1272"/>
              </w:tabs>
              <w:spacing w:after="0" w:line="240" w:lineRule="auto"/>
              <w:rPr>
                <w:rFonts w:hint="default"/>
                <w:sz w:val="32"/>
                <w:szCs w:val="32"/>
                <w:lang w:val="en-US"/>
              </w:rPr>
            </w:pPr>
            <w:r>
              <w:rPr>
                <w:rFonts w:hint="default"/>
                <w:sz w:val="32"/>
                <w:szCs w:val="32"/>
                <w:lang w:val="en-US"/>
              </w:rPr>
              <w:t>Boundary markers to be set out by the children</w:t>
            </w:r>
          </w:p>
          <w:p w14:paraId="7F0A5559">
            <w:pPr>
              <w:tabs>
                <w:tab w:val="left" w:pos="1272"/>
              </w:tabs>
              <w:spacing w:after="0" w:line="240" w:lineRule="auto"/>
              <w:rPr>
                <w:rFonts w:hint="default"/>
                <w:sz w:val="32"/>
                <w:szCs w:val="32"/>
                <w:u w:val="single"/>
                <w:lang w:val="en-US"/>
              </w:rPr>
            </w:pPr>
            <w:r>
              <w:rPr>
                <w:rFonts w:hint="default"/>
                <w:sz w:val="32"/>
                <w:szCs w:val="32"/>
                <w:u w:val="single"/>
                <w:lang w:val="en-US"/>
              </w:rPr>
              <w:t>Whistle meanings</w:t>
            </w:r>
          </w:p>
          <w:p w14:paraId="5DB464D9">
            <w:pPr>
              <w:numPr>
                <w:ilvl w:val="0"/>
                <w:numId w:val="1"/>
              </w:numPr>
              <w:tabs>
                <w:tab w:val="left" w:pos="1272"/>
              </w:tabs>
              <w:spacing w:after="0" w:line="240" w:lineRule="auto"/>
              <w:rPr>
                <w:rFonts w:hint="default"/>
                <w:sz w:val="32"/>
                <w:szCs w:val="32"/>
                <w:lang w:val="en-US"/>
              </w:rPr>
            </w:pPr>
            <w:r>
              <w:rPr>
                <w:rFonts w:hint="default"/>
                <w:sz w:val="32"/>
                <w:szCs w:val="32"/>
                <w:lang w:val="en-US"/>
              </w:rPr>
              <w:t>stand like a tree.</w:t>
            </w:r>
          </w:p>
          <w:p w14:paraId="1A6B751A">
            <w:pPr>
              <w:numPr>
                <w:ilvl w:val="0"/>
                <w:numId w:val="1"/>
              </w:numPr>
              <w:tabs>
                <w:tab w:val="left" w:pos="1272"/>
              </w:tabs>
              <w:spacing w:after="0" w:line="240" w:lineRule="auto"/>
              <w:rPr>
                <w:rFonts w:hint="default"/>
                <w:sz w:val="32"/>
                <w:szCs w:val="32"/>
                <w:lang w:val="en-US"/>
              </w:rPr>
            </w:pPr>
            <w:r>
              <w:rPr>
                <w:rFonts w:hint="default"/>
                <w:sz w:val="32"/>
                <w:szCs w:val="32"/>
                <w:lang w:val="en-US"/>
              </w:rPr>
              <w:t>come back to me.</w:t>
            </w:r>
          </w:p>
          <w:p w14:paraId="6DD4CF84">
            <w:pPr>
              <w:tabs>
                <w:tab w:val="left" w:pos="1272"/>
              </w:tabs>
              <w:spacing w:after="0" w:line="240" w:lineRule="auto"/>
              <w:rPr>
                <w:rFonts w:hint="default"/>
                <w:sz w:val="32"/>
                <w:szCs w:val="32"/>
                <w:lang w:val="en-US"/>
              </w:rPr>
            </w:pPr>
          </w:p>
        </w:tc>
      </w:tr>
      <w:tr w14:paraId="4DE82A73">
        <w:tc>
          <w:tcPr>
            <w:tcW w:w="3114" w:type="dxa"/>
          </w:tcPr>
          <w:p w14:paraId="6E72297F">
            <w:pPr>
              <w:tabs>
                <w:tab w:val="left" w:pos="1272"/>
              </w:tabs>
              <w:spacing w:after="0" w:line="240" w:lineRule="auto"/>
              <w:rPr>
                <w:sz w:val="32"/>
                <w:szCs w:val="32"/>
              </w:rPr>
            </w:pPr>
            <w:r>
              <w:rPr>
                <w:sz w:val="32"/>
                <w:szCs w:val="32"/>
              </w:rPr>
              <w:t>Activity explained</w:t>
            </w:r>
          </w:p>
        </w:tc>
        <w:tc>
          <w:tcPr>
            <w:tcW w:w="7365" w:type="dxa"/>
          </w:tcPr>
          <w:p w14:paraId="0AADE7D6">
            <w:pPr>
              <w:tabs>
                <w:tab w:val="left" w:pos="1272"/>
              </w:tabs>
              <w:spacing w:after="0" w:line="240" w:lineRule="auto"/>
              <w:rPr>
                <w:rFonts w:hint="default"/>
                <w:sz w:val="32"/>
                <w:szCs w:val="32"/>
                <w:lang w:val="en-US"/>
              </w:rPr>
            </w:pPr>
            <w:r>
              <w:rPr>
                <w:rFonts w:hint="default"/>
                <w:sz w:val="32"/>
                <w:szCs w:val="32"/>
                <w:lang w:val="en-US"/>
              </w:rPr>
              <w:t>Follow the leader. adult starts off by going around under, over, in-between the trees and then each child takes turns to be the leader.</w:t>
            </w:r>
          </w:p>
          <w:p w14:paraId="48758641">
            <w:pPr>
              <w:tabs>
                <w:tab w:val="left" w:pos="1272"/>
              </w:tabs>
              <w:spacing w:after="0" w:line="240" w:lineRule="auto"/>
              <w:rPr>
                <w:rFonts w:hint="default"/>
                <w:sz w:val="32"/>
                <w:szCs w:val="32"/>
                <w:lang w:val="en-US"/>
              </w:rPr>
            </w:pPr>
          </w:p>
          <w:p w14:paraId="4E4C0EE5">
            <w:pPr>
              <w:tabs>
                <w:tab w:val="left" w:pos="1272"/>
              </w:tabs>
              <w:spacing w:after="0" w:line="240" w:lineRule="auto"/>
              <w:rPr>
                <w:rFonts w:hint="default"/>
                <w:sz w:val="32"/>
                <w:szCs w:val="32"/>
                <w:lang w:val="en-US"/>
              </w:rPr>
            </w:pPr>
            <w:r>
              <w:rPr>
                <w:rFonts w:hint="default"/>
                <w:sz w:val="32"/>
                <w:szCs w:val="32"/>
                <w:lang w:val="en-US"/>
              </w:rPr>
              <w:t>Then show the children some things that could be of interest, give the children the chance to go and explore the environment and see if they can find anything that interests them. Put out a sign and then have a discussion about what they have found. Take photos for evidence.</w:t>
            </w:r>
          </w:p>
          <w:p w14:paraId="7ED50B94">
            <w:pPr>
              <w:tabs>
                <w:tab w:val="left" w:pos="1272"/>
              </w:tabs>
              <w:spacing w:after="0" w:line="240" w:lineRule="auto"/>
              <w:rPr>
                <w:rFonts w:hint="default"/>
                <w:sz w:val="32"/>
                <w:szCs w:val="32"/>
                <w:lang w:val="en-US"/>
              </w:rPr>
            </w:pPr>
          </w:p>
          <w:p w14:paraId="0ABC70D0">
            <w:pPr>
              <w:tabs>
                <w:tab w:val="left" w:pos="1272"/>
              </w:tabs>
              <w:spacing w:after="0" w:line="240" w:lineRule="auto"/>
              <w:rPr>
                <w:rFonts w:hint="default"/>
                <w:sz w:val="32"/>
                <w:szCs w:val="32"/>
                <w:lang w:val="en-US"/>
              </w:rPr>
            </w:pPr>
            <w:r>
              <w:rPr>
                <w:rFonts w:hint="default"/>
                <w:sz w:val="32"/>
                <w:szCs w:val="32"/>
                <w:lang w:val="en-US"/>
              </w:rPr>
              <w:t>Give children the chance to climb trees etc.</w:t>
            </w:r>
          </w:p>
          <w:p w14:paraId="26105E7B">
            <w:pPr>
              <w:tabs>
                <w:tab w:val="left" w:pos="1272"/>
              </w:tabs>
              <w:spacing w:after="0" w:line="240" w:lineRule="auto"/>
              <w:rPr>
                <w:rFonts w:hint="default"/>
                <w:sz w:val="32"/>
                <w:szCs w:val="32"/>
                <w:lang w:val="en-US"/>
              </w:rPr>
            </w:pPr>
          </w:p>
          <w:p w14:paraId="41CB53F3">
            <w:pPr>
              <w:tabs>
                <w:tab w:val="left" w:pos="1272"/>
              </w:tabs>
              <w:spacing w:after="0" w:line="240" w:lineRule="auto"/>
              <w:rPr>
                <w:rFonts w:hint="default"/>
                <w:sz w:val="32"/>
                <w:szCs w:val="32"/>
                <w:lang w:val="en-US"/>
              </w:rPr>
            </w:pPr>
            <w:r>
              <w:rPr>
                <w:rFonts w:hint="default"/>
                <w:sz w:val="32"/>
                <w:szCs w:val="32"/>
                <w:lang w:val="en-US"/>
              </w:rPr>
              <w:t>For an extra activity -Play hide and see.</w:t>
            </w:r>
          </w:p>
          <w:p w14:paraId="005C8067">
            <w:pPr>
              <w:tabs>
                <w:tab w:val="left" w:pos="1272"/>
              </w:tabs>
              <w:spacing w:after="0" w:line="240" w:lineRule="auto"/>
              <w:rPr>
                <w:rFonts w:hint="default"/>
                <w:sz w:val="32"/>
                <w:szCs w:val="32"/>
                <w:lang w:val="en-US"/>
              </w:rPr>
            </w:pPr>
          </w:p>
        </w:tc>
      </w:tr>
      <w:tr w14:paraId="213875C3">
        <w:tc>
          <w:tcPr>
            <w:tcW w:w="3114" w:type="dxa"/>
          </w:tcPr>
          <w:p w14:paraId="5EB15E95">
            <w:pPr>
              <w:tabs>
                <w:tab w:val="left" w:pos="1272"/>
              </w:tabs>
              <w:spacing w:after="0" w:line="240" w:lineRule="auto"/>
              <w:rPr>
                <w:sz w:val="32"/>
                <w:szCs w:val="32"/>
              </w:rPr>
            </w:pPr>
            <w:r>
              <w:rPr>
                <w:sz w:val="32"/>
                <w:szCs w:val="32"/>
              </w:rPr>
              <w:t>Finishing</w:t>
            </w:r>
          </w:p>
        </w:tc>
        <w:tc>
          <w:tcPr>
            <w:tcW w:w="7365" w:type="dxa"/>
          </w:tcPr>
          <w:p w14:paraId="6D3218C2">
            <w:pPr>
              <w:tabs>
                <w:tab w:val="left" w:pos="1272"/>
              </w:tabs>
              <w:spacing w:after="0" w:line="240" w:lineRule="auto"/>
              <w:rPr>
                <w:rFonts w:hint="default"/>
                <w:sz w:val="32"/>
                <w:szCs w:val="32"/>
                <w:lang w:val="en-US"/>
              </w:rPr>
            </w:pPr>
            <w:r>
              <w:rPr>
                <w:rFonts w:hint="default"/>
                <w:sz w:val="32"/>
                <w:szCs w:val="32"/>
                <w:lang w:val="en-US"/>
              </w:rPr>
              <w:t>evaluation thumb up, thumbs down</w:t>
            </w:r>
          </w:p>
          <w:p w14:paraId="55866E0B">
            <w:pPr>
              <w:tabs>
                <w:tab w:val="left" w:pos="1272"/>
              </w:tabs>
              <w:spacing w:after="0" w:line="240" w:lineRule="auto"/>
              <w:rPr>
                <w:rFonts w:hint="default"/>
                <w:sz w:val="32"/>
                <w:szCs w:val="32"/>
                <w:lang w:val="en-US"/>
              </w:rPr>
            </w:pPr>
            <w:r>
              <w:rPr>
                <w:rFonts w:hint="default"/>
                <w:sz w:val="32"/>
                <w:szCs w:val="32"/>
                <w:lang w:val="en-US"/>
              </w:rPr>
              <w:t>leave no trace</w:t>
            </w:r>
          </w:p>
        </w:tc>
      </w:tr>
    </w:tbl>
    <w:p w14:paraId="48B212F1">
      <w:pPr>
        <w:tabs>
          <w:tab w:val="left" w:pos="1272"/>
        </w:tabs>
        <w:rPr>
          <w:sz w:val="32"/>
          <w:szCs w:val="32"/>
        </w:rPr>
      </w:pPr>
    </w:p>
    <w:p w14:paraId="44CCA5D4">
      <w:pPr>
        <w:tabs>
          <w:tab w:val="left" w:pos="1272"/>
        </w:tabs>
        <w:ind w:left="-709"/>
        <w:rPr>
          <w:sz w:val="32"/>
          <w:szCs w:val="32"/>
        </w:rPr>
      </w:pP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7218"/>
      </w:tblGrid>
      <w:tr w14:paraId="2FC369BE">
        <w:tc>
          <w:tcPr>
            <w:tcW w:w="10479" w:type="dxa"/>
            <w:gridSpan w:val="2"/>
            <w:shd w:val="clear" w:color="auto" w:fill="70AD47" w:themeFill="accent6"/>
          </w:tcPr>
          <w:p w14:paraId="7D548D73">
            <w:pPr>
              <w:tabs>
                <w:tab w:val="left" w:pos="1272"/>
              </w:tabs>
              <w:spacing w:after="0" w:line="240" w:lineRule="auto"/>
              <w:jc w:val="center"/>
              <w:rPr>
                <w:b/>
                <w:bCs/>
                <w:sz w:val="32"/>
                <w:szCs w:val="32"/>
              </w:rPr>
            </w:pPr>
            <w:r>
              <w:rPr>
                <w:b/>
                <w:bCs/>
                <w:sz w:val="32"/>
                <w:szCs w:val="32"/>
              </w:rPr>
              <w:t>Evaluation/Review</w:t>
            </w:r>
          </w:p>
        </w:tc>
      </w:tr>
      <w:tr w14:paraId="26D307FB">
        <w:tc>
          <w:tcPr>
            <w:tcW w:w="3261" w:type="dxa"/>
          </w:tcPr>
          <w:p w14:paraId="76BC6654">
            <w:pPr>
              <w:tabs>
                <w:tab w:val="left" w:pos="1272"/>
              </w:tabs>
              <w:spacing w:after="0" w:line="240" w:lineRule="auto"/>
              <w:rPr>
                <w:sz w:val="32"/>
                <w:szCs w:val="32"/>
              </w:rPr>
            </w:pPr>
            <w:r>
              <w:rPr>
                <w:sz w:val="32"/>
                <w:szCs w:val="32"/>
              </w:rPr>
              <w:t>How did the group session go?</w:t>
            </w:r>
          </w:p>
        </w:tc>
        <w:tc>
          <w:tcPr>
            <w:tcW w:w="7218" w:type="dxa"/>
          </w:tcPr>
          <w:p w14:paraId="34AE8938">
            <w:pPr>
              <w:tabs>
                <w:tab w:val="left" w:pos="1272"/>
              </w:tabs>
              <w:spacing w:after="0" w:line="240" w:lineRule="auto"/>
              <w:rPr>
                <w:rFonts w:hint="default"/>
                <w:sz w:val="32"/>
                <w:szCs w:val="32"/>
                <w:lang w:val="en-US"/>
              </w:rPr>
            </w:pPr>
            <w:r>
              <w:rPr>
                <w:rFonts w:hint="default"/>
                <w:sz w:val="32"/>
                <w:szCs w:val="32"/>
                <w:lang w:val="en-US"/>
              </w:rPr>
              <w:t>The session genuinely went really well. They enjoyed follow the leader but next time I would split them into 2 groups, one with each adult. so the first activity went a little quicker.The children showed lots enjoyment having the freedom to run and explore. During the evaluation at the end some of the children chose they were a little sad because they wanted more time to explore.  But most of them really enjoyed themselves.</w:t>
            </w:r>
          </w:p>
          <w:p w14:paraId="7A2C1701">
            <w:pPr>
              <w:tabs>
                <w:tab w:val="left" w:pos="1272"/>
              </w:tabs>
              <w:spacing w:after="0" w:line="240" w:lineRule="auto"/>
              <w:rPr>
                <w:rFonts w:hint="default"/>
                <w:sz w:val="32"/>
                <w:szCs w:val="32"/>
                <w:lang w:val="en-US"/>
              </w:rPr>
            </w:pPr>
            <w:r>
              <w:rPr>
                <w:rFonts w:hint="default"/>
                <w:sz w:val="32"/>
                <w:szCs w:val="32"/>
                <w:lang w:val="en-US"/>
              </w:rPr>
              <w:t>We also found things of interest, the daffodils were starting to grow.</w:t>
            </w:r>
          </w:p>
          <w:p w14:paraId="4BB4AE2A">
            <w:pPr>
              <w:tabs>
                <w:tab w:val="left" w:pos="1272"/>
              </w:tabs>
              <w:spacing w:after="0" w:line="240" w:lineRule="auto"/>
              <w:rPr>
                <w:sz w:val="32"/>
                <w:szCs w:val="32"/>
              </w:rPr>
            </w:pPr>
          </w:p>
          <w:p w14:paraId="7D2D6AEE">
            <w:pPr>
              <w:tabs>
                <w:tab w:val="left" w:pos="1272"/>
              </w:tabs>
              <w:spacing w:after="0" w:line="240" w:lineRule="auto"/>
              <w:rPr>
                <w:sz w:val="32"/>
                <w:szCs w:val="32"/>
              </w:rPr>
            </w:pPr>
          </w:p>
        </w:tc>
      </w:tr>
      <w:tr w14:paraId="199A107F">
        <w:tc>
          <w:tcPr>
            <w:tcW w:w="3261" w:type="dxa"/>
          </w:tcPr>
          <w:p w14:paraId="08E5EB79">
            <w:pPr>
              <w:tabs>
                <w:tab w:val="left" w:pos="1272"/>
              </w:tabs>
              <w:spacing w:after="0" w:line="240" w:lineRule="auto"/>
              <w:rPr>
                <w:sz w:val="32"/>
                <w:szCs w:val="32"/>
              </w:rPr>
            </w:pPr>
            <w:r>
              <w:rPr>
                <w:sz w:val="32"/>
                <w:szCs w:val="32"/>
              </w:rPr>
              <w:t>Focus on individual pupils</w:t>
            </w:r>
          </w:p>
        </w:tc>
        <w:tc>
          <w:tcPr>
            <w:tcW w:w="7218" w:type="dxa"/>
          </w:tcPr>
          <w:p w14:paraId="778738C7">
            <w:pPr>
              <w:tabs>
                <w:tab w:val="left" w:pos="1272"/>
              </w:tabs>
              <w:spacing w:after="0" w:line="240" w:lineRule="auto"/>
              <w:rPr>
                <w:sz w:val="20"/>
                <w:szCs w:val="20"/>
              </w:rPr>
            </w:pPr>
            <w:r>
              <w:rPr>
                <w:sz w:val="20"/>
                <w:szCs w:val="20"/>
              </w:rPr>
              <w:t>e.g. Pupil A worked very well as part of a team</w:t>
            </w:r>
          </w:p>
          <w:p w14:paraId="2F4FCC09">
            <w:pPr>
              <w:tabs>
                <w:tab w:val="left" w:pos="1272"/>
              </w:tabs>
              <w:spacing w:after="0" w:line="240" w:lineRule="auto"/>
              <w:rPr>
                <w:rFonts w:hint="default"/>
                <w:sz w:val="28"/>
                <w:szCs w:val="28"/>
                <w:lang w:val="en-US"/>
              </w:rPr>
            </w:pPr>
            <w:r>
              <w:rPr>
                <w:rFonts w:hint="default"/>
                <w:sz w:val="28"/>
                <w:szCs w:val="28"/>
                <w:lang w:val="en-US"/>
              </w:rPr>
              <w:t>Micky and Daniel were talking about a secret hideout.</w:t>
            </w:r>
          </w:p>
          <w:p w14:paraId="0944C509">
            <w:pPr>
              <w:tabs>
                <w:tab w:val="left" w:pos="1272"/>
              </w:tabs>
              <w:spacing w:after="0" w:line="240" w:lineRule="auto"/>
              <w:rPr>
                <w:rFonts w:hint="default"/>
                <w:sz w:val="28"/>
                <w:szCs w:val="28"/>
                <w:lang w:val="en-US"/>
              </w:rPr>
            </w:pPr>
          </w:p>
          <w:p w14:paraId="64EAC1B3">
            <w:pPr>
              <w:tabs>
                <w:tab w:val="left" w:pos="1272"/>
              </w:tabs>
              <w:spacing w:after="0" w:line="240" w:lineRule="auto"/>
              <w:rPr>
                <w:rFonts w:hint="default"/>
                <w:sz w:val="28"/>
                <w:szCs w:val="28"/>
                <w:lang w:val="en-US"/>
              </w:rPr>
            </w:pPr>
            <w:r>
              <w:rPr>
                <w:rFonts w:hint="default"/>
                <w:sz w:val="28"/>
                <w:szCs w:val="28"/>
                <w:lang w:val="en-US"/>
              </w:rPr>
              <w:t>Daniel said he saw a little bird that was brown. We took a closer look and noticed it was robin.</w:t>
            </w:r>
          </w:p>
          <w:p w14:paraId="158E7AAE">
            <w:pPr>
              <w:tabs>
                <w:tab w:val="left" w:pos="1272"/>
              </w:tabs>
              <w:spacing w:after="0" w:line="240" w:lineRule="auto"/>
              <w:rPr>
                <w:rFonts w:hint="default"/>
                <w:sz w:val="28"/>
                <w:szCs w:val="28"/>
                <w:lang w:val="en-US"/>
              </w:rPr>
            </w:pPr>
          </w:p>
          <w:p w14:paraId="702D6C97">
            <w:pPr>
              <w:tabs>
                <w:tab w:val="left" w:pos="1272"/>
              </w:tabs>
              <w:spacing w:after="0" w:line="240" w:lineRule="auto"/>
              <w:rPr>
                <w:rFonts w:hint="default"/>
                <w:sz w:val="28"/>
                <w:szCs w:val="28"/>
                <w:lang w:val="en-US"/>
              </w:rPr>
            </w:pPr>
            <w:r>
              <w:rPr>
                <w:rFonts w:hint="default"/>
                <w:sz w:val="28"/>
                <w:szCs w:val="28"/>
                <w:lang w:val="en-US"/>
              </w:rPr>
              <w:t>Micky said the forest was messy because of all the wet leaves on the ground.</w:t>
            </w:r>
          </w:p>
          <w:p w14:paraId="2288006E">
            <w:pPr>
              <w:tabs>
                <w:tab w:val="left" w:pos="1272"/>
              </w:tabs>
              <w:spacing w:after="0" w:line="240" w:lineRule="auto"/>
              <w:rPr>
                <w:rFonts w:hint="default"/>
                <w:sz w:val="28"/>
                <w:szCs w:val="28"/>
                <w:lang w:val="en-US"/>
              </w:rPr>
            </w:pPr>
          </w:p>
          <w:p w14:paraId="6AB73D40">
            <w:pPr>
              <w:tabs>
                <w:tab w:val="left" w:pos="1272"/>
              </w:tabs>
              <w:spacing w:after="0" w:line="240" w:lineRule="auto"/>
              <w:rPr>
                <w:rFonts w:hint="default"/>
                <w:sz w:val="28"/>
                <w:szCs w:val="28"/>
                <w:lang w:val="en-US"/>
              </w:rPr>
            </w:pPr>
            <w:r>
              <w:rPr>
                <w:rFonts w:hint="default"/>
                <w:sz w:val="28"/>
                <w:szCs w:val="28"/>
                <w:lang w:val="en-US"/>
              </w:rPr>
              <w:t>Amelia and Lewis noticed the daffodils were growing in different places throughout the wildlife garden.</w:t>
            </w:r>
          </w:p>
          <w:p w14:paraId="4B21971C">
            <w:pPr>
              <w:tabs>
                <w:tab w:val="left" w:pos="1272"/>
              </w:tabs>
              <w:spacing w:after="0" w:line="240" w:lineRule="auto"/>
              <w:rPr>
                <w:rFonts w:hint="default"/>
                <w:sz w:val="28"/>
                <w:szCs w:val="28"/>
                <w:lang w:val="en-US"/>
              </w:rPr>
            </w:pPr>
          </w:p>
          <w:p w14:paraId="35A0B91B">
            <w:pPr>
              <w:tabs>
                <w:tab w:val="left" w:pos="1272"/>
              </w:tabs>
              <w:spacing w:after="0" w:line="240" w:lineRule="auto"/>
              <w:rPr>
                <w:rFonts w:hint="default"/>
                <w:sz w:val="28"/>
                <w:szCs w:val="28"/>
                <w:lang w:val="en-US"/>
              </w:rPr>
            </w:pPr>
            <w:r>
              <w:rPr>
                <w:rFonts w:hint="default"/>
                <w:sz w:val="28"/>
                <w:szCs w:val="28"/>
                <w:lang w:val="en-US"/>
              </w:rPr>
              <w:t>Dan,Micky and Kaiden were climbing and hanging from the trees in different ways.</w:t>
            </w:r>
          </w:p>
          <w:p w14:paraId="6B9251F6">
            <w:pPr>
              <w:tabs>
                <w:tab w:val="left" w:pos="1272"/>
              </w:tabs>
              <w:spacing w:after="0" w:line="240" w:lineRule="auto"/>
              <w:rPr>
                <w:rFonts w:hint="default"/>
                <w:sz w:val="28"/>
                <w:szCs w:val="28"/>
                <w:lang w:val="en-US"/>
              </w:rPr>
            </w:pPr>
          </w:p>
          <w:p w14:paraId="5D9181F2">
            <w:pPr>
              <w:tabs>
                <w:tab w:val="left" w:pos="1272"/>
              </w:tabs>
              <w:spacing w:after="0" w:line="240" w:lineRule="auto"/>
              <w:rPr>
                <w:rFonts w:hint="default"/>
                <w:sz w:val="28"/>
                <w:szCs w:val="28"/>
                <w:lang w:val="en-US"/>
              </w:rPr>
            </w:pPr>
            <w:r>
              <w:rPr>
                <w:rFonts w:hint="default"/>
                <w:sz w:val="28"/>
                <w:szCs w:val="28"/>
                <w:lang w:val="en-US"/>
              </w:rPr>
              <w:t>Kaiden liked to collect different sized sticks and was using them in different ways, hitting and poking at different things he could see on the floor.</w:t>
            </w:r>
          </w:p>
          <w:p w14:paraId="614F5252">
            <w:pPr>
              <w:tabs>
                <w:tab w:val="left" w:pos="1272"/>
              </w:tabs>
              <w:spacing w:after="0" w:line="240" w:lineRule="auto"/>
              <w:rPr>
                <w:rFonts w:hint="default"/>
                <w:sz w:val="28"/>
                <w:szCs w:val="28"/>
                <w:lang w:val="en-US"/>
              </w:rPr>
            </w:pPr>
          </w:p>
          <w:p w14:paraId="591523A1">
            <w:pPr>
              <w:tabs>
                <w:tab w:val="left" w:pos="1272"/>
              </w:tabs>
              <w:spacing w:after="0" w:line="240" w:lineRule="auto"/>
              <w:rPr>
                <w:rFonts w:hint="default"/>
                <w:sz w:val="28"/>
                <w:szCs w:val="28"/>
                <w:lang w:val="en-US"/>
              </w:rPr>
            </w:pPr>
            <w:r>
              <w:rPr>
                <w:rFonts w:hint="default"/>
                <w:sz w:val="28"/>
                <w:szCs w:val="28"/>
                <w:lang w:val="en-US"/>
              </w:rPr>
              <w:t>Emily, Holly and Freya were unsure about going down the slopes and under the branches at first in follow the leader. Freya had gained more confidence towards the end.</w:t>
            </w:r>
          </w:p>
          <w:p w14:paraId="6E4E8DFC">
            <w:pPr>
              <w:tabs>
                <w:tab w:val="left" w:pos="1272"/>
              </w:tabs>
              <w:spacing w:after="0" w:line="240" w:lineRule="auto"/>
              <w:rPr>
                <w:rFonts w:hint="default"/>
                <w:sz w:val="28"/>
                <w:szCs w:val="28"/>
                <w:lang w:val="en-US"/>
              </w:rPr>
            </w:pPr>
          </w:p>
          <w:p w14:paraId="1F455510">
            <w:pPr>
              <w:tabs>
                <w:tab w:val="left" w:pos="1272"/>
              </w:tabs>
              <w:spacing w:after="0" w:line="240" w:lineRule="auto"/>
              <w:rPr>
                <w:sz w:val="20"/>
                <w:szCs w:val="20"/>
              </w:rPr>
            </w:pPr>
            <w:r>
              <w:rPr>
                <w:rFonts w:hint="default"/>
                <w:sz w:val="28"/>
                <w:szCs w:val="28"/>
                <w:lang w:val="en-US"/>
              </w:rPr>
              <w:t>Amelia, Grace, Freya, Holly and Emily all played hide and seek on their own.</w:t>
            </w:r>
          </w:p>
          <w:p w14:paraId="044B238F">
            <w:pPr>
              <w:tabs>
                <w:tab w:val="left" w:pos="1272"/>
              </w:tabs>
              <w:spacing w:after="0" w:line="240" w:lineRule="auto"/>
              <w:rPr>
                <w:sz w:val="20"/>
                <w:szCs w:val="20"/>
              </w:rPr>
            </w:pPr>
          </w:p>
          <w:p w14:paraId="6170558F">
            <w:pPr>
              <w:tabs>
                <w:tab w:val="left" w:pos="1272"/>
              </w:tabs>
              <w:spacing w:after="0" w:line="240" w:lineRule="auto"/>
              <w:rPr>
                <w:sz w:val="20"/>
                <w:szCs w:val="20"/>
              </w:rPr>
            </w:pPr>
          </w:p>
        </w:tc>
      </w:tr>
      <w:tr w14:paraId="499F91B8">
        <w:tc>
          <w:tcPr>
            <w:tcW w:w="3261" w:type="dxa"/>
          </w:tcPr>
          <w:p w14:paraId="4677A8AF">
            <w:pPr>
              <w:tabs>
                <w:tab w:val="left" w:pos="1272"/>
              </w:tabs>
              <w:spacing w:after="0" w:line="240" w:lineRule="auto"/>
              <w:rPr>
                <w:sz w:val="32"/>
                <w:szCs w:val="32"/>
              </w:rPr>
            </w:pPr>
            <w:r>
              <w:rPr>
                <w:sz w:val="32"/>
                <w:szCs w:val="32"/>
              </w:rPr>
              <w:t>What would you change for next time</w:t>
            </w:r>
          </w:p>
        </w:tc>
        <w:tc>
          <w:tcPr>
            <w:tcW w:w="7218" w:type="dxa"/>
          </w:tcPr>
          <w:p w14:paraId="778F2587">
            <w:pPr>
              <w:tabs>
                <w:tab w:val="left" w:pos="1272"/>
              </w:tabs>
              <w:spacing w:after="0" w:line="240" w:lineRule="auto"/>
              <w:rPr>
                <w:rFonts w:hint="default"/>
                <w:sz w:val="32"/>
                <w:szCs w:val="32"/>
                <w:lang w:val="en-US"/>
              </w:rPr>
            </w:pPr>
            <w:r>
              <w:rPr>
                <w:rFonts w:hint="default"/>
                <w:sz w:val="32"/>
                <w:szCs w:val="32"/>
                <w:lang w:val="en-US"/>
              </w:rPr>
              <w:t xml:space="preserve">I would definitely make small groups in follow the leader so the activity was more time efficient to give the children longer to explore. </w:t>
            </w:r>
          </w:p>
          <w:p w14:paraId="126170CA">
            <w:pPr>
              <w:tabs>
                <w:tab w:val="left" w:pos="1272"/>
              </w:tabs>
              <w:spacing w:after="0" w:line="240" w:lineRule="auto"/>
              <w:rPr>
                <w:rFonts w:hint="default"/>
                <w:sz w:val="32"/>
                <w:szCs w:val="32"/>
                <w:lang w:val="en-US"/>
              </w:rPr>
            </w:pPr>
          </w:p>
          <w:p w14:paraId="30E5E258">
            <w:pPr>
              <w:tabs>
                <w:tab w:val="left" w:pos="1272"/>
              </w:tabs>
              <w:spacing w:after="0" w:line="240" w:lineRule="auto"/>
              <w:rPr>
                <w:rFonts w:hint="default"/>
                <w:sz w:val="32"/>
                <w:szCs w:val="32"/>
                <w:lang w:val="en-US"/>
              </w:rPr>
            </w:pPr>
            <w:r>
              <w:rPr>
                <w:rFonts w:hint="default"/>
                <w:sz w:val="32"/>
                <w:szCs w:val="32"/>
                <w:lang w:val="en-US"/>
              </w:rPr>
              <w:t>Next session, we will start with a warm up game of hide and seek. and them into making secret hideouts following on from Micky’s and Daniel’s idea.</w:t>
            </w:r>
          </w:p>
          <w:p w14:paraId="3E3835B6">
            <w:pPr>
              <w:tabs>
                <w:tab w:val="left" w:pos="1272"/>
              </w:tabs>
              <w:spacing w:after="0" w:line="240" w:lineRule="auto"/>
              <w:rPr>
                <w:rFonts w:hint="default"/>
                <w:sz w:val="32"/>
                <w:szCs w:val="32"/>
                <w:lang w:val="en-US"/>
              </w:rPr>
            </w:pPr>
          </w:p>
          <w:p w14:paraId="146DC617">
            <w:pPr>
              <w:tabs>
                <w:tab w:val="left" w:pos="1272"/>
              </w:tabs>
              <w:spacing w:after="0" w:line="240" w:lineRule="auto"/>
              <w:rPr>
                <w:rFonts w:hint="default"/>
                <w:sz w:val="32"/>
                <w:szCs w:val="32"/>
                <w:lang w:val="en-US"/>
              </w:rPr>
            </w:pPr>
            <w:r>
              <w:rPr>
                <w:rFonts w:hint="default"/>
                <w:sz w:val="32"/>
                <w:szCs w:val="32"/>
                <w:lang w:val="en-US"/>
              </w:rPr>
              <w:t>Also find out about why we leave the leaves on the floor for Micky.</w:t>
            </w:r>
            <w:bookmarkStart w:id="0" w:name="_GoBack"/>
            <w:bookmarkEnd w:id="0"/>
          </w:p>
          <w:p w14:paraId="019F4418">
            <w:pPr>
              <w:tabs>
                <w:tab w:val="left" w:pos="1272"/>
              </w:tabs>
              <w:spacing w:after="0" w:line="240" w:lineRule="auto"/>
              <w:rPr>
                <w:sz w:val="32"/>
                <w:szCs w:val="32"/>
              </w:rPr>
            </w:pPr>
          </w:p>
        </w:tc>
      </w:tr>
    </w:tbl>
    <w:p w14:paraId="7FBEC52D">
      <w:pPr>
        <w:tabs>
          <w:tab w:val="left" w:pos="1272"/>
        </w:tabs>
        <w:rPr>
          <w:sz w:val="32"/>
          <w:szCs w:val="32"/>
        </w:rPr>
      </w:pPr>
    </w:p>
    <w:sectPr>
      <w:pgSz w:w="11907" w:h="16840"/>
      <w:pgMar w:top="1440" w:right="567" w:bottom="1440"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F0591"/>
    <w:multiLevelType w:val="singleLevel"/>
    <w:tmpl w:val="BDEF059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5B"/>
    <w:rsid w:val="000D2C02"/>
    <w:rsid w:val="002B055D"/>
    <w:rsid w:val="004D514F"/>
    <w:rsid w:val="00527EF2"/>
    <w:rsid w:val="006D35CD"/>
    <w:rsid w:val="00702D4F"/>
    <w:rsid w:val="009263C5"/>
    <w:rsid w:val="009838E2"/>
    <w:rsid w:val="00986A5B"/>
    <w:rsid w:val="009C5BB1"/>
    <w:rsid w:val="00BC3433"/>
    <w:rsid w:val="00C029B0"/>
    <w:rsid w:val="00EA6038"/>
    <w:rsid w:val="00F362E3"/>
    <w:rsid w:val="00F6574A"/>
    <w:rsid w:val="6FFB0B7D"/>
    <w:rsid w:val="AFFB88DA"/>
    <w:rsid w:val="CFFACA60"/>
    <w:rsid w:val="D7BE9D01"/>
    <w:rsid w:val="D7FDBA96"/>
    <w:rsid w:val="EE3FEE6E"/>
    <w:rsid w:val="EEBFCD62"/>
    <w:rsid w:val="FEA72C3A"/>
    <w:rsid w:val="FED7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91</Words>
  <Characters>522</Characters>
  <Lines>4</Lines>
  <Paragraphs>1</Paragraphs>
  <TotalTime>15</TotalTime>
  <ScaleCrop>false</ScaleCrop>
  <LinksUpToDate>false</LinksUpToDate>
  <CharactersWithSpaces>612</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2022-07-13T14:08:00Z</dcterms:created>
  <dc:creator>Brian Poots</dc:creator>
  <cp:lastModifiedBy>WPS_1764534178</cp:lastModifiedBy>
  <dcterms:modified xsi:type="dcterms:W3CDTF">2026-01-13T11:56:51Z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98267751DC8F53286EBB5F6969D80821_43</vt:lpwstr>
  </property>
</Properties>
</file>