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0EDF" w14:textId="3A0C1DC1" w:rsidR="00520116" w:rsidRDefault="001A3BC0">
      <w:pPr>
        <w:rPr>
          <w:lang w:val="en-US"/>
        </w:rPr>
      </w:pPr>
      <w:r>
        <w:rPr>
          <w:noProof/>
        </w:rPr>
        <w:drawing>
          <wp:anchor distT="0" distB="0" distL="114300" distR="114300" simplePos="0" relativeHeight="251660800" behindDoc="0" locked="0" layoutInCell="1" allowOverlap="1" wp14:anchorId="0DD58491" wp14:editId="73A67158">
            <wp:simplePos x="0" y="0"/>
            <wp:positionH relativeFrom="margin">
              <wp:posOffset>4975801</wp:posOffset>
            </wp:positionH>
            <wp:positionV relativeFrom="paragraph">
              <wp:posOffset>-690245</wp:posOffset>
            </wp:positionV>
            <wp:extent cx="935665" cy="879476"/>
            <wp:effectExtent l="0" t="0" r="0" b="0"/>
            <wp:wrapNone/>
            <wp:docPr id="1548234742" name="Picture 1" descr="Cookstow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kstown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5665" cy="8794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69636A2C" wp14:editId="542F98DD">
            <wp:simplePos x="0" y="0"/>
            <wp:positionH relativeFrom="page">
              <wp:posOffset>584554</wp:posOffset>
            </wp:positionH>
            <wp:positionV relativeFrom="paragraph">
              <wp:posOffset>-608374</wp:posOffset>
            </wp:positionV>
            <wp:extent cx="1509823" cy="605175"/>
            <wp:effectExtent l="0" t="0" r="0" b="4445"/>
            <wp:wrapNone/>
            <wp:docPr id="907092831" name="Picture 2" descr="Forest Schools in Norther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 Schools in Northern Irelan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245" t="33021" r="11846" b="36553"/>
                    <a:stretch>
                      <a:fillRect/>
                    </a:stretch>
                  </pic:blipFill>
                  <pic:spPr bwMode="auto">
                    <a:xfrm>
                      <a:off x="0" y="0"/>
                      <a:ext cx="1509823" cy="60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09240775" wp14:editId="2114BDBB">
                <wp:simplePos x="0" y="0"/>
                <wp:positionH relativeFrom="margin">
                  <wp:align>center</wp:align>
                </wp:positionH>
                <wp:positionV relativeFrom="paragraph">
                  <wp:posOffset>-623540</wp:posOffset>
                </wp:positionV>
                <wp:extent cx="1828800" cy="1828800"/>
                <wp:effectExtent l="0" t="0" r="0" b="0"/>
                <wp:wrapNone/>
                <wp:docPr id="128561864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C093D" w14:textId="77777777" w:rsidR="001A3BC0" w:rsidRPr="00204792" w:rsidRDefault="001A3BC0" w:rsidP="00204792">
                            <w:pPr>
                              <w:spacing w:line="240" w:lineRule="auto"/>
                              <w:jc w:val="center"/>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04792">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C.P.S Forest School </w:t>
                            </w:r>
                          </w:p>
                          <w:p w14:paraId="44FD4F1E" w14:textId="126CFD3F" w:rsidR="001A3BC0" w:rsidRPr="00204792" w:rsidRDefault="001A3BC0" w:rsidP="00204792">
                            <w:pPr>
                              <w:spacing w:line="240" w:lineRule="auto"/>
                              <w:jc w:val="center"/>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04792">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Lesson Plan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9240775" id="_x0000_t202" coordsize="21600,21600" o:spt="202" path="m,l,21600r21600,l21600,xe">
                <v:stroke joinstyle="miter"/>
                <v:path gradientshapeok="t" o:connecttype="rect"/>
              </v:shapetype>
              <v:shape id="Text Box 1" o:spid="_x0000_s1026" type="#_x0000_t202" style="position:absolute;left:0;text-align:left;margin-left:0;margin-top:-49.1pt;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" filled="f" stroked="f">
                <v:fill o:detectmouseclick="t"/>
                <v:textbox style="mso-fit-shape-to-text:t">
                  <w:txbxContent>
                    <w:p w14:paraId="7A3C093D" w14:textId="77777777" w:rsidR="001A3BC0" w:rsidRPr="00204792" w:rsidRDefault="001A3BC0" w:rsidP="00204792">
                      <w:pPr>
                        <w:spacing w:line="240" w:lineRule="auto"/>
                        <w:jc w:val="center"/>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04792">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C.P.S Forest School </w:t>
                      </w:r>
                    </w:p>
                    <w:p w14:paraId="44FD4F1E" w14:textId="126CFD3F" w:rsidR="001A3BC0" w:rsidRPr="00204792" w:rsidRDefault="001A3BC0" w:rsidP="00204792">
                      <w:pPr>
                        <w:spacing w:line="240" w:lineRule="auto"/>
                        <w:jc w:val="center"/>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04792">
                        <w:rPr>
                          <w:rFonts w:ascii="Twinkl" w:hAnsi="Twinkl"/>
                          <w:b/>
                          <w:color w:val="000000" w:themeColor="text1"/>
                          <w:sz w:val="56"/>
                          <w:szCs w:val="5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Lesson Plan </w:t>
                      </w:r>
                    </w:p>
                  </w:txbxContent>
                </v:textbox>
                <w10:wrap anchorx="margin"/>
              </v:shape>
            </w:pict>
          </mc:Fallback>
        </mc:AlternateContent>
      </w:r>
    </w:p>
    <w:p w14:paraId="33B6EF25" w14:textId="39B305CD" w:rsidR="001A3BC0" w:rsidRDefault="001A3BC0">
      <w:pPr>
        <w:rPr>
          <w:lang w:val="en-US"/>
        </w:rPr>
      </w:pPr>
    </w:p>
    <w:tbl>
      <w:tblPr>
        <w:tblStyle w:val="TableGrid"/>
        <w:tblW w:w="10588" w:type="dxa"/>
        <w:jc w:val="center"/>
        <w:tblLook w:val="04A0" w:firstRow="1" w:lastRow="0" w:firstColumn="1" w:lastColumn="0" w:noHBand="0" w:noVBand="1"/>
      </w:tblPr>
      <w:tblGrid>
        <w:gridCol w:w="2146"/>
        <w:gridCol w:w="8442"/>
      </w:tblGrid>
      <w:tr w:rsidR="001A3BC0" w:rsidRPr="00204792" w14:paraId="0ED0A755" w14:textId="77777777" w:rsidTr="00241DEC">
        <w:trPr>
          <w:trHeight w:val="104"/>
          <w:jc w:val="center"/>
        </w:trPr>
        <w:tc>
          <w:tcPr>
            <w:tcW w:w="2146" w:type="dxa"/>
            <w:shd w:val="clear" w:color="auto" w:fill="F2F2F2" w:themeFill="background1" w:themeFillShade="F2"/>
          </w:tcPr>
          <w:p w14:paraId="6D54C45B" w14:textId="1F169C68" w:rsidR="001A3BC0" w:rsidRPr="00204792" w:rsidRDefault="001A3BC0" w:rsidP="00204792">
            <w:pPr>
              <w:ind w:left="0" w:firstLine="0"/>
              <w:jc w:val="center"/>
              <w:rPr>
                <w:rFonts w:ascii="Twinkl" w:hAnsi="Twinkl"/>
                <w:sz w:val="32"/>
                <w:szCs w:val="32"/>
                <w:lang w:val="en-US"/>
              </w:rPr>
            </w:pPr>
            <w:r w:rsidRPr="00204792">
              <w:rPr>
                <w:rFonts w:ascii="Twinkl" w:hAnsi="Twinkl"/>
                <w:sz w:val="32"/>
                <w:szCs w:val="32"/>
                <w:lang w:val="en-US"/>
              </w:rPr>
              <w:t>Lesson Focus</w:t>
            </w:r>
          </w:p>
        </w:tc>
        <w:tc>
          <w:tcPr>
            <w:tcW w:w="8442" w:type="dxa"/>
          </w:tcPr>
          <w:p w14:paraId="67FDCDE5" w14:textId="6828B471" w:rsidR="001A3BC0" w:rsidRPr="00204792" w:rsidRDefault="00883A75" w:rsidP="00883A75">
            <w:pPr>
              <w:ind w:left="0" w:firstLine="0"/>
              <w:jc w:val="center"/>
              <w:rPr>
                <w:rFonts w:ascii="Twinkl" w:hAnsi="Twinkl"/>
                <w:sz w:val="32"/>
                <w:szCs w:val="32"/>
                <w:lang w:val="en-US"/>
              </w:rPr>
            </w:pPr>
            <w:r>
              <w:rPr>
                <w:rFonts w:ascii="Twinkl" w:hAnsi="Twinkl"/>
                <w:sz w:val="32"/>
                <w:szCs w:val="32"/>
                <w:lang w:val="en-US"/>
              </w:rPr>
              <w:t>Bird Nests</w:t>
            </w:r>
          </w:p>
        </w:tc>
      </w:tr>
      <w:tr w:rsidR="001A3BC0" w:rsidRPr="00204792" w14:paraId="441C78C1" w14:textId="77777777" w:rsidTr="00204792">
        <w:trPr>
          <w:trHeight w:val="1419"/>
          <w:jc w:val="center"/>
        </w:trPr>
        <w:tc>
          <w:tcPr>
            <w:tcW w:w="2146" w:type="dxa"/>
            <w:shd w:val="clear" w:color="auto" w:fill="F2F2F2" w:themeFill="background1" w:themeFillShade="F2"/>
          </w:tcPr>
          <w:p w14:paraId="75B012E3" w14:textId="417B0345" w:rsidR="001A3BC0" w:rsidRPr="00204792" w:rsidRDefault="001A3BC0" w:rsidP="00204792">
            <w:pPr>
              <w:ind w:left="0" w:firstLine="0"/>
              <w:jc w:val="center"/>
              <w:rPr>
                <w:rFonts w:ascii="Twinkl" w:hAnsi="Twinkl"/>
                <w:sz w:val="32"/>
                <w:szCs w:val="32"/>
                <w:lang w:val="en-US"/>
              </w:rPr>
            </w:pPr>
            <w:r w:rsidRPr="00204792">
              <w:rPr>
                <w:rFonts w:ascii="Twinkl" w:hAnsi="Twinkl"/>
                <w:sz w:val="32"/>
                <w:szCs w:val="32"/>
                <w:lang w:val="en-US"/>
              </w:rPr>
              <w:t>Learning intentions</w:t>
            </w:r>
          </w:p>
        </w:tc>
        <w:tc>
          <w:tcPr>
            <w:tcW w:w="8442" w:type="dxa"/>
          </w:tcPr>
          <w:p w14:paraId="189ABAD1" w14:textId="7D61EAA3" w:rsidR="00E3489B" w:rsidRPr="00E3489B" w:rsidRDefault="00E3489B" w:rsidP="00E3489B">
            <w:pPr>
              <w:ind w:left="0" w:firstLine="0"/>
              <w:rPr>
                <w:rFonts w:ascii="Twinkl" w:hAnsi="Twinkl"/>
                <w:sz w:val="24"/>
                <w:szCs w:val="24"/>
              </w:rPr>
            </w:pPr>
            <w:r w:rsidRPr="00E3489B">
              <w:rPr>
                <w:rFonts w:ascii="Twinkl" w:hAnsi="Twinkl"/>
                <w:sz w:val="24"/>
                <w:szCs w:val="24"/>
              </w:rPr>
              <w:t xml:space="preserve">Children will: </w:t>
            </w:r>
          </w:p>
          <w:p w14:paraId="616B358B" w14:textId="77777777" w:rsidR="00E3489B" w:rsidRPr="00E3489B" w:rsidRDefault="00E3489B" w:rsidP="00E3489B">
            <w:pPr>
              <w:pStyle w:val="ListParagraph"/>
              <w:numPr>
                <w:ilvl w:val="0"/>
                <w:numId w:val="4"/>
              </w:numPr>
              <w:rPr>
                <w:rFonts w:ascii="Twinkl" w:hAnsi="Twinkl"/>
                <w:sz w:val="24"/>
                <w:szCs w:val="24"/>
              </w:rPr>
            </w:pPr>
            <w:r w:rsidRPr="00E3489B">
              <w:rPr>
                <w:rFonts w:ascii="Twinkl" w:hAnsi="Twinkl"/>
                <w:sz w:val="24"/>
                <w:szCs w:val="24"/>
              </w:rPr>
              <w:t>Explore the outdoor environment using the senses</w:t>
            </w:r>
          </w:p>
          <w:p w14:paraId="33DBA2F3" w14:textId="77777777" w:rsidR="00E3489B" w:rsidRPr="00E3489B" w:rsidRDefault="00E3489B" w:rsidP="00E3489B">
            <w:pPr>
              <w:pStyle w:val="ListParagraph"/>
              <w:numPr>
                <w:ilvl w:val="0"/>
                <w:numId w:val="4"/>
              </w:numPr>
              <w:rPr>
                <w:rFonts w:ascii="Twinkl" w:hAnsi="Twinkl"/>
                <w:sz w:val="24"/>
                <w:szCs w:val="24"/>
              </w:rPr>
            </w:pPr>
            <w:r w:rsidRPr="00E3489B">
              <w:rPr>
                <w:rFonts w:ascii="Twinkl" w:hAnsi="Twinkl"/>
                <w:sz w:val="24"/>
                <w:szCs w:val="24"/>
              </w:rPr>
              <w:t>Follow agreed safety rules and routines during outdoor learning</w:t>
            </w:r>
          </w:p>
          <w:p w14:paraId="5256AE0E" w14:textId="77777777" w:rsidR="00E3489B" w:rsidRPr="00E3489B" w:rsidRDefault="00E3489B" w:rsidP="00E3489B">
            <w:pPr>
              <w:pStyle w:val="ListParagraph"/>
              <w:numPr>
                <w:ilvl w:val="0"/>
                <w:numId w:val="4"/>
              </w:numPr>
              <w:rPr>
                <w:rFonts w:ascii="Twinkl" w:hAnsi="Twinkl"/>
                <w:sz w:val="24"/>
                <w:szCs w:val="24"/>
              </w:rPr>
            </w:pPr>
            <w:r w:rsidRPr="00E3489B">
              <w:rPr>
                <w:rFonts w:ascii="Twinkl" w:hAnsi="Twinkl"/>
                <w:sz w:val="24"/>
                <w:szCs w:val="24"/>
              </w:rPr>
              <w:t>Develop understanding of birds and their basic needs</w:t>
            </w:r>
          </w:p>
          <w:p w14:paraId="3640D5D3" w14:textId="77777777" w:rsidR="00E3489B" w:rsidRPr="00E3489B" w:rsidRDefault="00E3489B" w:rsidP="00E3489B">
            <w:pPr>
              <w:pStyle w:val="ListParagraph"/>
              <w:numPr>
                <w:ilvl w:val="0"/>
                <w:numId w:val="4"/>
              </w:numPr>
              <w:rPr>
                <w:rFonts w:ascii="Twinkl" w:hAnsi="Twinkl"/>
                <w:sz w:val="24"/>
                <w:szCs w:val="24"/>
              </w:rPr>
            </w:pPr>
            <w:r w:rsidRPr="00E3489B">
              <w:rPr>
                <w:rFonts w:ascii="Twinkl" w:hAnsi="Twinkl"/>
                <w:sz w:val="24"/>
                <w:szCs w:val="24"/>
              </w:rPr>
              <w:t>Work cooperatively to create a bird nest using natural materials</w:t>
            </w:r>
          </w:p>
          <w:p w14:paraId="7ED17257" w14:textId="1BB13097" w:rsidR="001A3BC0" w:rsidRPr="00E3489B" w:rsidRDefault="00E3489B" w:rsidP="00E3489B">
            <w:pPr>
              <w:pStyle w:val="ListParagraph"/>
              <w:numPr>
                <w:ilvl w:val="0"/>
                <w:numId w:val="4"/>
              </w:numPr>
              <w:rPr>
                <w:rFonts w:ascii="Twinkl" w:hAnsi="Twinkl"/>
                <w:sz w:val="32"/>
                <w:szCs w:val="32"/>
              </w:rPr>
            </w:pPr>
            <w:r w:rsidRPr="00E3489B">
              <w:rPr>
                <w:rFonts w:ascii="Twinkl" w:hAnsi="Twinkl"/>
                <w:sz w:val="24"/>
                <w:szCs w:val="24"/>
              </w:rPr>
              <w:t>Communicate ideas and reflect on learning through discussions</w:t>
            </w:r>
          </w:p>
        </w:tc>
      </w:tr>
      <w:tr w:rsidR="001A3BC0" w:rsidRPr="00204792" w14:paraId="54C54DEA" w14:textId="77777777" w:rsidTr="00204792">
        <w:trPr>
          <w:trHeight w:val="1419"/>
          <w:jc w:val="center"/>
        </w:trPr>
        <w:tc>
          <w:tcPr>
            <w:tcW w:w="2146" w:type="dxa"/>
            <w:shd w:val="clear" w:color="auto" w:fill="F2F2F2" w:themeFill="background1" w:themeFillShade="F2"/>
          </w:tcPr>
          <w:p w14:paraId="1351556A" w14:textId="27393E77" w:rsidR="001A3BC0" w:rsidRPr="00204792" w:rsidRDefault="001A3BC0" w:rsidP="00204792">
            <w:pPr>
              <w:ind w:left="0" w:firstLine="0"/>
              <w:jc w:val="center"/>
              <w:rPr>
                <w:rFonts w:ascii="Twinkl" w:hAnsi="Twinkl"/>
                <w:sz w:val="32"/>
                <w:szCs w:val="32"/>
                <w:lang w:val="en-US"/>
              </w:rPr>
            </w:pPr>
            <w:r w:rsidRPr="00204792">
              <w:rPr>
                <w:rFonts w:ascii="Twinkl" w:hAnsi="Twinkl"/>
                <w:sz w:val="32"/>
                <w:szCs w:val="32"/>
                <w:lang w:val="en-US"/>
              </w:rPr>
              <w:t>Introduction</w:t>
            </w:r>
          </w:p>
        </w:tc>
        <w:tc>
          <w:tcPr>
            <w:tcW w:w="8442" w:type="dxa"/>
          </w:tcPr>
          <w:p w14:paraId="40CC2362" w14:textId="77777777" w:rsidR="001A3BC0" w:rsidRPr="00D44EAC" w:rsidRDefault="00883A75" w:rsidP="0082665D">
            <w:pPr>
              <w:pStyle w:val="ListParagraph"/>
              <w:numPr>
                <w:ilvl w:val="0"/>
                <w:numId w:val="1"/>
              </w:numPr>
              <w:spacing w:after="0"/>
              <w:ind w:left="357" w:hanging="357"/>
              <w:rPr>
                <w:rFonts w:ascii="Twinkl" w:hAnsi="Twinkl"/>
                <w:sz w:val="24"/>
                <w:szCs w:val="24"/>
                <w:lang w:val="en-US"/>
              </w:rPr>
            </w:pPr>
            <w:r w:rsidRPr="00D44EAC">
              <w:rPr>
                <w:rFonts w:ascii="Twinkl" w:hAnsi="Twinkl"/>
                <w:sz w:val="24"/>
                <w:szCs w:val="24"/>
                <w:lang w:val="en-US"/>
              </w:rPr>
              <w:t>Go on a boundary walk, talk about surroundings using senses</w:t>
            </w:r>
          </w:p>
          <w:p w14:paraId="13DDF367" w14:textId="49CE13B0" w:rsidR="00883A75" w:rsidRPr="00D44EAC" w:rsidRDefault="00883A75" w:rsidP="0082665D">
            <w:pPr>
              <w:pStyle w:val="ListParagraph"/>
              <w:numPr>
                <w:ilvl w:val="0"/>
                <w:numId w:val="1"/>
              </w:numPr>
              <w:spacing w:after="0"/>
              <w:ind w:left="357" w:hanging="357"/>
              <w:rPr>
                <w:rFonts w:ascii="Twinkl" w:hAnsi="Twinkl"/>
                <w:sz w:val="24"/>
                <w:szCs w:val="24"/>
                <w:lang w:val="en-US"/>
              </w:rPr>
            </w:pPr>
            <w:r w:rsidRPr="00D44EAC">
              <w:rPr>
                <w:rFonts w:ascii="Twinkl" w:hAnsi="Twinkl"/>
                <w:sz w:val="24"/>
                <w:szCs w:val="24"/>
                <w:lang w:val="en-US"/>
              </w:rPr>
              <w:t>Hav</w:t>
            </w:r>
            <w:r w:rsidR="0082665D" w:rsidRPr="00D44EAC">
              <w:rPr>
                <w:rFonts w:ascii="Twinkl" w:hAnsi="Twinkl"/>
                <w:sz w:val="24"/>
                <w:szCs w:val="24"/>
                <w:lang w:val="en-US"/>
              </w:rPr>
              <w:t>e</w:t>
            </w:r>
            <w:r w:rsidRPr="00D44EAC">
              <w:rPr>
                <w:rFonts w:ascii="Twinkl" w:hAnsi="Twinkl"/>
                <w:sz w:val="24"/>
                <w:szCs w:val="24"/>
                <w:lang w:val="en-US"/>
              </w:rPr>
              <w:t xml:space="preserve"> children sitting at firepit </w:t>
            </w:r>
          </w:p>
          <w:p w14:paraId="0FA898FA" w14:textId="48C6562D" w:rsidR="0082665D" w:rsidRPr="00D44EAC" w:rsidRDefault="0082665D" w:rsidP="0082665D">
            <w:pPr>
              <w:pStyle w:val="ListParagraph"/>
              <w:numPr>
                <w:ilvl w:val="0"/>
                <w:numId w:val="1"/>
              </w:numPr>
              <w:spacing w:after="0"/>
              <w:ind w:left="357" w:hanging="357"/>
              <w:rPr>
                <w:rFonts w:ascii="Twinkl" w:hAnsi="Twinkl"/>
                <w:sz w:val="24"/>
                <w:szCs w:val="24"/>
                <w:lang w:val="en-US"/>
              </w:rPr>
            </w:pPr>
            <w:r w:rsidRPr="00D44EAC">
              <w:rPr>
                <w:rFonts w:ascii="Twinkl" w:hAnsi="Twinkl"/>
                <w:sz w:val="24"/>
                <w:szCs w:val="24"/>
                <w:lang w:val="en-US"/>
              </w:rPr>
              <w:t>Remind children of boundaries and forest school rules</w:t>
            </w:r>
          </w:p>
          <w:p w14:paraId="14D007E0" w14:textId="5973C12A" w:rsidR="0082665D" w:rsidRPr="00D44EAC" w:rsidRDefault="0082665D" w:rsidP="0082665D">
            <w:pPr>
              <w:pStyle w:val="ListParagraph"/>
              <w:numPr>
                <w:ilvl w:val="0"/>
                <w:numId w:val="1"/>
              </w:numPr>
              <w:spacing w:after="0"/>
              <w:ind w:left="357" w:hanging="357"/>
              <w:rPr>
                <w:rFonts w:ascii="Twinkl" w:hAnsi="Twinkl"/>
                <w:sz w:val="24"/>
                <w:szCs w:val="24"/>
                <w:lang w:val="en-US"/>
              </w:rPr>
            </w:pPr>
            <w:r w:rsidRPr="00D44EAC">
              <w:rPr>
                <w:rFonts w:ascii="Twinkl" w:hAnsi="Twinkl"/>
                <w:sz w:val="24"/>
                <w:szCs w:val="24"/>
                <w:lang w:val="en-US"/>
              </w:rPr>
              <w:t>Practice what to do when 1, 2, and 3 whistle blows</w:t>
            </w:r>
          </w:p>
          <w:p w14:paraId="0423F330" w14:textId="474C572A" w:rsidR="00D86B33" w:rsidRPr="00D44EAC" w:rsidRDefault="00D86B33" w:rsidP="0082665D">
            <w:pPr>
              <w:pStyle w:val="ListParagraph"/>
              <w:numPr>
                <w:ilvl w:val="0"/>
                <w:numId w:val="1"/>
              </w:numPr>
              <w:spacing w:after="0"/>
              <w:ind w:left="357" w:hanging="357"/>
              <w:rPr>
                <w:rFonts w:ascii="Twinkl" w:hAnsi="Twinkl"/>
                <w:sz w:val="24"/>
                <w:szCs w:val="24"/>
                <w:lang w:val="en-US"/>
              </w:rPr>
            </w:pPr>
            <w:r w:rsidRPr="00D44EAC">
              <w:rPr>
                <w:rFonts w:ascii="Twinkl" w:hAnsi="Twinkl"/>
                <w:sz w:val="24"/>
                <w:szCs w:val="24"/>
                <w:lang w:val="en-US"/>
              </w:rPr>
              <w:t>Explain around the fire</w:t>
            </w:r>
            <w:r w:rsidR="009E328B" w:rsidRPr="00D44EAC">
              <w:rPr>
                <w:rFonts w:ascii="Twinkl" w:hAnsi="Twinkl"/>
                <w:sz w:val="24"/>
                <w:szCs w:val="24"/>
                <w:lang w:val="en-US"/>
              </w:rPr>
              <w:t xml:space="preserve">pit that today we are learning about birds and how to make them a nest. </w:t>
            </w:r>
          </w:p>
          <w:p w14:paraId="74A3632E" w14:textId="70F9F38D" w:rsidR="00A015E7" w:rsidRPr="00D44EAC" w:rsidRDefault="00D86B33" w:rsidP="00A015E7">
            <w:pPr>
              <w:spacing w:after="0"/>
              <w:ind w:left="0" w:firstLine="0"/>
              <w:rPr>
                <w:rFonts w:ascii="Twinkl" w:hAnsi="Twinkl"/>
                <w:sz w:val="24"/>
                <w:szCs w:val="24"/>
                <w:u w:val="single"/>
                <w:lang w:val="en-US"/>
              </w:rPr>
            </w:pPr>
            <w:r w:rsidRPr="00D44EAC">
              <w:rPr>
                <w:rFonts w:ascii="Twinkl" w:hAnsi="Twinkl"/>
                <w:sz w:val="24"/>
                <w:szCs w:val="24"/>
                <w:u w:val="single"/>
                <w:lang w:val="en-US"/>
              </w:rPr>
              <w:t>Worms</w:t>
            </w:r>
            <w:r w:rsidR="00A015E7" w:rsidRPr="00D44EAC">
              <w:rPr>
                <w:rFonts w:ascii="Twinkl" w:hAnsi="Twinkl"/>
                <w:sz w:val="24"/>
                <w:szCs w:val="24"/>
                <w:u w:val="single"/>
                <w:lang w:val="en-US"/>
              </w:rPr>
              <w:t xml:space="preserve"> game </w:t>
            </w:r>
            <w:r w:rsidRPr="00D44EAC">
              <w:rPr>
                <w:rFonts w:ascii="Twinkl" w:hAnsi="Twinkl"/>
                <w:sz w:val="24"/>
                <w:szCs w:val="24"/>
                <w:u w:val="single"/>
                <w:lang w:val="en-US"/>
              </w:rPr>
              <w:t xml:space="preserve">warm up </w:t>
            </w:r>
          </w:p>
          <w:p w14:paraId="32467A0F" w14:textId="2B5E6CEE" w:rsidR="00883A75" w:rsidRPr="00D44EAC" w:rsidRDefault="00D86B33" w:rsidP="00D86B33">
            <w:pPr>
              <w:spacing w:after="0"/>
              <w:ind w:left="0" w:firstLine="0"/>
              <w:rPr>
                <w:rFonts w:ascii="Twinkl" w:hAnsi="Twinkl"/>
                <w:sz w:val="24"/>
                <w:szCs w:val="24"/>
                <w:lang w:val="en-US"/>
              </w:rPr>
            </w:pPr>
            <w:r w:rsidRPr="00D44EAC">
              <w:rPr>
                <w:rFonts w:ascii="Twinkl" w:hAnsi="Twinkl"/>
                <w:sz w:val="24"/>
                <w:szCs w:val="24"/>
                <w:lang w:val="en-US"/>
              </w:rPr>
              <w:t xml:space="preserve">Have two teams of children; one team hides the worms (red wool) around the forest and the other team are the birds and must try to find them. </w:t>
            </w:r>
          </w:p>
        </w:tc>
      </w:tr>
      <w:tr w:rsidR="001A3BC0" w:rsidRPr="00204792" w14:paraId="12FD5490" w14:textId="77777777" w:rsidTr="00204792">
        <w:trPr>
          <w:trHeight w:val="1419"/>
          <w:jc w:val="center"/>
        </w:trPr>
        <w:tc>
          <w:tcPr>
            <w:tcW w:w="2146" w:type="dxa"/>
            <w:shd w:val="clear" w:color="auto" w:fill="F2F2F2" w:themeFill="background1" w:themeFillShade="F2"/>
          </w:tcPr>
          <w:p w14:paraId="304AFA40" w14:textId="5A1E313F" w:rsidR="001A3BC0" w:rsidRPr="00204792" w:rsidRDefault="00204792" w:rsidP="00204792">
            <w:pPr>
              <w:ind w:left="0" w:firstLine="0"/>
              <w:jc w:val="center"/>
              <w:rPr>
                <w:rFonts w:ascii="Twinkl" w:hAnsi="Twinkl"/>
                <w:sz w:val="32"/>
                <w:szCs w:val="32"/>
                <w:lang w:val="en-US"/>
              </w:rPr>
            </w:pPr>
            <w:r w:rsidRPr="00204792">
              <w:rPr>
                <w:rFonts w:ascii="Twinkl" w:hAnsi="Twinkl"/>
                <w:sz w:val="32"/>
                <w:szCs w:val="32"/>
                <w:lang w:val="en-US"/>
              </w:rPr>
              <w:t>Activities</w:t>
            </w:r>
          </w:p>
        </w:tc>
        <w:tc>
          <w:tcPr>
            <w:tcW w:w="8442" w:type="dxa"/>
          </w:tcPr>
          <w:p w14:paraId="06A8E809" w14:textId="77777777" w:rsidR="009E328B" w:rsidRPr="00D44EAC" w:rsidRDefault="00D86B33" w:rsidP="00D44EAC">
            <w:pPr>
              <w:pStyle w:val="ListParagraph"/>
              <w:numPr>
                <w:ilvl w:val="0"/>
                <w:numId w:val="2"/>
              </w:numPr>
              <w:rPr>
                <w:rFonts w:ascii="Twinkl" w:hAnsi="Twinkl"/>
                <w:sz w:val="24"/>
                <w:szCs w:val="24"/>
                <w:lang w:val="en-US"/>
              </w:rPr>
            </w:pPr>
            <w:r w:rsidRPr="00D44EAC">
              <w:rPr>
                <w:rFonts w:ascii="Twinkl" w:hAnsi="Twinkl"/>
                <w:sz w:val="24"/>
                <w:szCs w:val="24"/>
                <w:lang w:val="en-US"/>
              </w:rPr>
              <w:t>Learning about different types of birds, what they eat etc.</w:t>
            </w:r>
          </w:p>
          <w:p w14:paraId="08635224" w14:textId="77777777" w:rsidR="00725E13" w:rsidRPr="00D44EAC" w:rsidRDefault="00725E13" w:rsidP="00D44EAC">
            <w:pPr>
              <w:pStyle w:val="ListParagraph"/>
              <w:numPr>
                <w:ilvl w:val="0"/>
                <w:numId w:val="2"/>
              </w:numPr>
              <w:rPr>
                <w:rFonts w:ascii="Twinkl" w:hAnsi="Twinkl"/>
                <w:sz w:val="24"/>
                <w:szCs w:val="24"/>
                <w:lang w:val="en-US"/>
              </w:rPr>
            </w:pPr>
            <w:r w:rsidRPr="00D44EAC">
              <w:rPr>
                <w:rFonts w:ascii="Twinkl" w:hAnsi="Twinkl"/>
                <w:sz w:val="24"/>
                <w:szCs w:val="24"/>
                <w:lang w:val="en-US"/>
              </w:rPr>
              <w:t xml:space="preserve">Show them the interactive real call birds. </w:t>
            </w:r>
          </w:p>
          <w:p w14:paraId="16D6C30A" w14:textId="77777777" w:rsidR="001A3BC0" w:rsidRPr="00D44EAC" w:rsidRDefault="00725E13" w:rsidP="00D44EAC">
            <w:pPr>
              <w:pStyle w:val="ListParagraph"/>
              <w:numPr>
                <w:ilvl w:val="0"/>
                <w:numId w:val="2"/>
              </w:numPr>
              <w:rPr>
                <w:rFonts w:ascii="Twinkl" w:hAnsi="Twinkl"/>
                <w:sz w:val="24"/>
                <w:szCs w:val="24"/>
                <w:lang w:val="en-US"/>
              </w:rPr>
            </w:pPr>
            <w:r w:rsidRPr="00D44EAC">
              <w:rPr>
                <w:rFonts w:ascii="Twinkl" w:hAnsi="Twinkl"/>
                <w:sz w:val="24"/>
                <w:szCs w:val="24"/>
                <w:lang w:val="en-US"/>
              </w:rPr>
              <w:t xml:space="preserve">Explain that today they are going to make a </w:t>
            </w:r>
            <w:proofErr w:type="spellStart"/>
            <w:r w:rsidRPr="00D44EAC">
              <w:rPr>
                <w:rFonts w:ascii="Twinkl" w:hAnsi="Twinkl"/>
                <w:sz w:val="24"/>
                <w:szCs w:val="24"/>
                <w:lang w:val="en-US"/>
              </w:rPr>
              <w:t>birds</w:t>
            </w:r>
            <w:proofErr w:type="spellEnd"/>
            <w:r w:rsidRPr="00D44EAC">
              <w:rPr>
                <w:rFonts w:ascii="Twinkl" w:hAnsi="Twinkl"/>
                <w:sz w:val="24"/>
                <w:szCs w:val="24"/>
                <w:lang w:val="en-US"/>
              </w:rPr>
              <w:t xml:space="preserve"> nest for their own bird using natural materials. </w:t>
            </w:r>
          </w:p>
          <w:p w14:paraId="3134D2D1" w14:textId="77777777" w:rsidR="001E203E" w:rsidRDefault="001E203E" w:rsidP="00D44EAC">
            <w:pPr>
              <w:pStyle w:val="ListParagraph"/>
              <w:numPr>
                <w:ilvl w:val="0"/>
                <w:numId w:val="2"/>
              </w:numPr>
              <w:rPr>
                <w:rFonts w:ascii="Twinkl" w:hAnsi="Twinkl"/>
                <w:sz w:val="24"/>
                <w:szCs w:val="24"/>
                <w:lang w:val="en-US"/>
              </w:rPr>
            </w:pPr>
            <w:r w:rsidRPr="00D44EAC">
              <w:rPr>
                <w:rFonts w:ascii="Twinkl" w:hAnsi="Twinkl"/>
                <w:sz w:val="24"/>
                <w:szCs w:val="24"/>
                <w:lang w:val="en-US"/>
              </w:rPr>
              <w:t xml:space="preserve">Put children into their mixed ability groups. </w:t>
            </w:r>
          </w:p>
          <w:p w14:paraId="1804EC8A" w14:textId="469517D7" w:rsidR="00D17F29" w:rsidRPr="00D17F29" w:rsidRDefault="00D17F29" w:rsidP="00D17F29">
            <w:pPr>
              <w:pStyle w:val="ListParagraph"/>
              <w:numPr>
                <w:ilvl w:val="0"/>
                <w:numId w:val="2"/>
              </w:numPr>
              <w:rPr>
                <w:rFonts w:ascii="Twinkl" w:hAnsi="Twinkl"/>
                <w:sz w:val="24"/>
                <w:szCs w:val="24"/>
                <w:lang w:val="en-US"/>
              </w:rPr>
            </w:pPr>
            <w:r>
              <w:rPr>
                <w:rFonts w:ascii="Twinkl" w:hAnsi="Twinkl"/>
                <w:sz w:val="24"/>
                <w:szCs w:val="24"/>
                <w:lang w:val="en-US"/>
              </w:rPr>
              <w:t xml:space="preserve">Children in their groups will go and find the different materials for them to use (remind them not to put things into their mouth). </w:t>
            </w:r>
          </w:p>
          <w:p w14:paraId="433C932B" w14:textId="77777777" w:rsidR="001E203E" w:rsidRPr="00D44EAC" w:rsidRDefault="001E203E" w:rsidP="00D44EAC">
            <w:pPr>
              <w:pStyle w:val="ListParagraph"/>
              <w:numPr>
                <w:ilvl w:val="0"/>
                <w:numId w:val="2"/>
              </w:numPr>
              <w:rPr>
                <w:rFonts w:ascii="Twinkl" w:hAnsi="Twinkl"/>
                <w:sz w:val="24"/>
                <w:szCs w:val="24"/>
                <w:lang w:val="en-US"/>
              </w:rPr>
            </w:pPr>
            <w:r w:rsidRPr="00D44EAC">
              <w:rPr>
                <w:rFonts w:ascii="Twinkl" w:hAnsi="Twinkl"/>
                <w:sz w:val="24"/>
                <w:szCs w:val="24"/>
                <w:lang w:val="en-US"/>
              </w:rPr>
              <w:t xml:space="preserve">Once all groups have made their nest have time for each group to ‘Show and tell’ what they have done. Get the other children to tell one thing they liked about someone else’s to encourage peer review. </w:t>
            </w:r>
          </w:p>
          <w:p w14:paraId="62664CAA" w14:textId="77777777" w:rsidR="001E203E" w:rsidRPr="00D44EAC" w:rsidRDefault="00D44EAC" w:rsidP="00D44EAC">
            <w:pPr>
              <w:pStyle w:val="ListParagraph"/>
              <w:numPr>
                <w:ilvl w:val="0"/>
                <w:numId w:val="2"/>
              </w:numPr>
              <w:rPr>
                <w:rFonts w:ascii="Twinkl" w:hAnsi="Twinkl"/>
                <w:sz w:val="24"/>
                <w:szCs w:val="24"/>
                <w:lang w:val="en-US"/>
              </w:rPr>
            </w:pPr>
            <w:r w:rsidRPr="00D44EAC">
              <w:rPr>
                <w:rFonts w:ascii="Twinkl" w:hAnsi="Twinkl"/>
                <w:sz w:val="24"/>
                <w:szCs w:val="24"/>
                <w:lang w:val="en-US"/>
              </w:rPr>
              <w:t xml:space="preserve">Teach children how to tidy up – leave no trace. </w:t>
            </w:r>
          </w:p>
          <w:p w14:paraId="476F46D6" w14:textId="1B5A4CA4" w:rsidR="00D44EAC" w:rsidRPr="00D44EAC" w:rsidRDefault="00D44EAC" w:rsidP="00D44EAC">
            <w:pPr>
              <w:pStyle w:val="ListParagraph"/>
              <w:numPr>
                <w:ilvl w:val="0"/>
                <w:numId w:val="2"/>
              </w:numPr>
              <w:rPr>
                <w:rFonts w:ascii="Twinkl" w:hAnsi="Twinkl"/>
                <w:sz w:val="24"/>
                <w:szCs w:val="24"/>
                <w:lang w:val="en-US"/>
              </w:rPr>
            </w:pPr>
            <w:r w:rsidRPr="00D44EAC">
              <w:rPr>
                <w:rFonts w:ascii="Twinkl" w:hAnsi="Twinkl"/>
                <w:sz w:val="24"/>
                <w:szCs w:val="24"/>
                <w:lang w:val="en-US"/>
              </w:rPr>
              <w:t xml:space="preserve">Use evaluation cards from the kit. </w:t>
            </w:r>
          </w:p>
        </w:tc>
      </w:tr>
      <w:tr w:rsidR="001A3BC0" w:rsidRPr="00204792" w14:paraId="17F265ED" w14:textId="77777777" w:rsidTr="00204792">
        <w:trPr>
          <w:trHeight w:val="1419"/>
          <w:jc w:val="center"/>
        </w:trPr>
        <w:tc>
          <w:tcPr>
            <w:tcW w:w="2146" w:type="dxa"/>
            <w:shd w:val="clear" w:color="auto" w:fill="F2F2F2" w:themeFill="background1" w:themeFillShade="F2"/>
          </w:tcPr>
          <w:p w14:paraId="1BA1E378" w14:textId="53542BCE" w:rsidR="001A3BC0" w:rsidRPr="00204792" w:rsidRDefault="00204792" w:rsidP="00204792">
            <w:pPr>
              <w:ind w:left="0" w:firstLine="0"/>
              <w:jc w:val="center"/>
              <w:rPr>
                <w:rFonts w:ascii="Twinkl" w:hAnsi="Twinkl"/>
                <w:sz w:val="32"/>
                <w:szCs w:val="32"/>
                <w:lang w:val="en-US"/>
              </w:rPr>
            </w:pPr>
            <w:r w:rsidRPr="00204792">
              <w:rPr>
                <w:rFonts w:ascii="Twinkl" w:hAnsi="Twinkl"/>
                <w:sz w:val="32"/>
                <w:szCs w:val="32"/>
                <w:lang w:val="en-US"/>
              </w:rPr>
              <w:t>Resources</w:t>
            </w:r>
          </w:p>
        </w:tc>
        <w:tc>
          <w:tcPr>
            <w:tcW w:w="8442" w:type="dxa"/>
          </w:tcPr>
          <w:p w14:paraId="3CB09DB3" w14:textId="77777777" w:rsidR="001A3BC0" w:rsidRPr="0097002A" w:rsidRDefault="00757827" w:rsidP="00757827">
            <w:pPr>
              <w:pStyle w:val="ListParagraph"/>
              <w:numPr>
                <w:ilvl w:val="0"/>
                <w:numId w:val="3"/>
              </w:numPr>
              <w:rPr>
                <w:rFonts w:ascii="Twinkl" w:hAnsi="Twinkl"/>
                <w:sz w:val="24"/>
                <w:szCs w:val="24"/>
                <w:lang w:val="en-US"/>
              </w:rPr>
            </w:pPr>
            <w:r w:rsidRPr="0097002A">
              <w:rPr>
                <w:rFonts w:ascii="Twinkl" w:hAnsi="Twinkl"/>
                <w:sz w:val="24"/>
                <w:szCs w:val="24"/>
                <w:lang w:val="en-US"/>
              </w:rPr>
              <w:t xml:space="preserve">First aid bag </w:t>
            </w:r>
          </w:p>
          <w:p w14:paraId="7E3DC8B3" w14:textId="77777777" w:rsidR="00757827" w:rsidRPr="0097002A" w:rsidRDefault="00757827" w:rsidP="00757827">
            <w:pPr>
              <w:pStyle w:val="ListParagraph"/>
              <w:numPr>
                <w:ilvl w:val="0"/>
                <w:numId w:val="3"/>
              </w:numPr>
              <w:rPr>
                <w:rFonts w:ascii="Twinkl" w:hAnsi="Twinkl"/>
                <w:sz w:val="24"/>
                <w:szCs w:val="24"/>
                <w:lang w:val="en-US"/>
              </w:rPr>
            </w:pPr>
            <w:r w:rsidRPr="0097002A">
              <w:rPr>
                <w:rFonts w:ascii="Twinkl" w:hAnsi="Twinkl"/>
                <w:sz w:val="24"/>
                <w:szCs w:val="24"/>
                <w:lang w:val="en-US"/>
              </w:rPr>
              <w:t xml:space="preserve">Boundary flags </w:t>
            </w:r>
          </w:p>
          <w:p w14:paraId="6F67C69B" w14:textId="669636AF" w:rsidR="00757827" w:rsidRPr="0097002A" w:rsidRDefault="00757827" w:rsidP="00757827">
            <w:pPr>
              <w:pStyle w:val="ListParagraph"/>
              <w:numPr>
                <w:ilvl w:val="0"/>
                <w:numId w:val="3"/>
              </w:numPr>
              <w:rPr>
                <w:rFonts w:ascii="Twinkl" w:hAnsi="Twinkl"/>
                <w:sz w:val="24"/>
                <w:szCs w:val="24"/>
                <w:lang w:val="en-US"/>
              </w:rPr>
            </w:pPr>
            <w:r w:rsidRPr="0097002A">
              <w:rPr>
                <w:rFonts w:ascii="Twinkl" w:hAnsi="Twinkl"/>
                <w:sz w:val="24"/>
                <w:szCs w:val="24"/>
                <w:lang w:val="en-US"/>
              </w:rPr>
              <w:t xml:space="preserve">Whistle </w:t>
            </w:r>
          </w:p>
          <w:p w14:paraId="4F23CF58" w14:textId="2BD63072" w:rsidR="00757827" w:rsidRPr="0097002A" w:rsidRDefault="00757827" w:rsidP="00757827">
            <w:pPr>
              <w:pStyle w:val="ListParagraph"/>
              <w:numPr>
                <w:ilvl w:val="0"/>
                <w:numId w:val="3"/>
              </w:numPr>
              <w:rPr>
                <w:rFonts w:ascii="Twinkl" w:hAnsi="Twinkl"/>
                <w:sz w:val="24"/>
                <w:szCs w:val="24"/>
                <w:lang w:val="en-US"/>
              </w:rPr>
            </w:pPr>
            <w:r w:rsidRPr="0097002A">
              <w:rPr>
                <w:rFonts w:ascii="Twinkl" w:hAnsi="Twinkl"/>
                <w:sz w:val="24"/>
                <w:szCs w:val="24"/>
                <w:lang w:val="en-US"/>
              </w:rPr>
              <w:t>Emergency folder</w:t>
            </w:r>
          </w:p>
          <w:p w14:paraId="04FF925E" w14:textId="39D38640" w:rsidR="00757827" w:rsidRPr="0097002A" w:rsidRDefault="00757827" w:rsidP="0097002A">
            <w:pPr>
              <w:pStyle w:val="ListParagraph"/>
              <w:numPr>
                <w:ilvl w:val="0"/>
                <w:numId w:val="3"/>
              </w:numPr>
              <w:rPr>
                <w:rFonts w:ascii="Twinkl" w:hAnsi="Twinkl"/>
                <w:sz w:val="24"/>
                <w:szCs w:val="24"/>
                <w:lang w:val="en-US"/>
              </w:rPr>
            </w:pPr>
            <w:r w:rsidRPr="0097002A">
              <w:rPr>
                <w:rFonts w:ascii="Twinkl" w:hAnsi="Twinkl"/>
                <w:sz w:val="24"/>
                <w:szCs w:val="24"/>
                <w:lang w:val="en-US"/>
              </w:rPr>
              <w:t xml:space="preserve">Real call birds </w:t>
            </w:r>
          </w:p>
          <w:p w14:paraId="2CA02D30" w14:textId="7E814F36" w:rsidR="004545CF" w:rsidRPr="0097002A" w:rsidRDefault="004545CF" w:rsidP="0097002A">
            <w:pPr>
              <w:pStyle w:val="ListParagraph"/>
              <w:numPr>
                <w:ilvl w:val="0"/>
                <w:numId w:val="3"/>
              </w:numPr>
              <w:rPr>
                <w:rFonts w:ascii="Twinkl" w:hAnsi="Twinkl"/>
                <w:sz w:val="32"/>
                <w:szCs w:val="32"/>
                <w:lang w:val="en-US"/>
              </w:rPr>
            </w:pPr>
            <w:r w:rsidRPr="0097002A">
              <w:rPr>
                <w:rFonts w:ascii="Twinkl" w:hAnsi="Twinkl"/>
                <w:sz w:val="24"/>
                <w:szCs w:val="24"/>
                <w:lang w:val="en-US"/>
              </w:rPr>
              <w:lastRenderedPageBreak/>
              <w:t xml:space="preserve">Red wool worms </w:t>
            </w:r>
          </w:p>
        </w:tc>
      </w:tr>
      <w:tr w:rsidR="001A3BC0" w:rsidRPr="00204792" w14:paraId="6F548D72" w14:textId="77777777" w:rsidTr="00204792">
        <w:trPr>
          <w:trHeight w:val="2272"/>
          <w:jc w:val="center"/>
        </w:trPr>
        <w:tc>
          <w:tcPr>
            <w:tcW w:w="2146" w:type="dxa"/>
            <w:shd w:val="clear" w:color="auto" w:fill="F2F2F2" w:themeFill="background1" w:themeFillShade="F2"/>
          </w:tcPr>
          <w:p w14:paraId="493D069F" w14:textId="5F216995" w:rsidR="001A3BC0" w:rsidRPr="00204792" w:rsidRDefault="00204792" w:rsidP="00204792">
            <w:pPr>
              <w:ind w:left="0" w:firstLine="0"/>
              <w:jc w:val="center"/>
              <w:rPr>
                <w:rFonts w:ascii="Twinkl" w:hAnsi="Twinkl"/>
                <w:sz w:val="32"/>
                <w:szCs w:val="32"/>
                <w:lang w:val="en-US"/>
              </w:rPr>
            </w:pPr>
            <w:r w:rsidRPr="00204792">
              <w:rPr>
                <w:rFonts w:ascii="Twinkl" w:hAnsi="Twinkl"/>
                <w:sz w:val="32"/>
                <w:szCs w:val="32"/>
                <w:lang w:val="en-US"/>
              </w:rPr>
              <w:lastRenderedPageBreak/>
              <w:t>Evaluation &amp; Observations</w:t>
            </w:r>
          </w:p>
        </w:tc>
        <w:tc>
          <w:tcPr>
            <w:tcW w:w="8442" w:type="dxa"/>
          </w:tcPr>
          <w:p w14:paraId="4533CD37" w14:textId="77777777" w:rsidR="001A3BC0" w:rsidRPr="00204792" w:rsidRDefault="001A3BC0">
            <w:pPr>
              <w:ind w:left="0" w:firstLine="0"/>
              <w:rPr>
                <w:rFonts w:ascii="Twinkl" w:hAnsi="Twinkl"/>
                <w:sz w:val="32"/>
                <w:szCs w:val="32"/>
                <w:lang w:val="en-US"/>
              </w:rPr>
            </w:pPr>
          </w:p>
        </w:tc>
      </w:tr>
      <w:tr w:rsidR="00204792" w:rsidRPr="00204792" w14:paraId="5D56B25C" w14:textId="77777777" w:rsidTr="005958D7">
        <w:trPr>
          <w:trHeight w:val="1397"/>
          <w:jc w:val="center"/>
        </w:trPr>
        <w:tc>
          <w:tcPr>
            <w:tcW w:w="2146" w:type="dxa"/>
            <w:shd w:val="clear" w:color="auto" w:fill="F2F2F2" w:themeFill="background1" w:themeFillShade="F2"/>
          </w:tcPr>
          <w:p w14:paraId="61FDF487" w14:textId="1FDC5A9D" w:rsidR="00204792" w:rsidRPr="00204792" w:rsidRDefault="00204792" w:rsidP="00204792">
            <w:pPr>
              <w:ind w:left="0" w:firstLine="0"/>
              <w:jc w:val="center"/>
              <w:rPr>
                <w:rFonts w:ascii="Twinkl" w:hAnsi="Twinkl"/>
                <w:sz w:val="32"/>
                <w:szCs w:val="32"/>
                <w:lang w:val="en-US"/>
              </w:rPr>
            </w:pPr>
            <w:r w:rsidRPr="00204792">
              <w:rPr>
                <w:rFonts w:ascii="Twinkl" w:hAnsi="Twinkl"/>
                <w:sz w:val="32"/>
                <w:szCs w:val="32"/>
                <w:lang w:val="en-US"/>
              </w:rPr>
              <w:t>Follow up opportunities</w:t>
            </w:r>
          </w:p>
        </w:tc>
        <w:tc>
          <w:tcPr>
            <w:tcW w:w="8442" w:type="dxa"/>
          </w:tcPr>
          <w:p w14:paraId="7ABACFE6" w14:textId="2F9C306C" w:rsidR="00204792" w:rsidRPr="005958D7" w:rsidRDefault="005958D7" w:rsidP="009A50C7">
            <w:pPr>
              <w:pStyle w:val="ListParagraph"/>
              <w:numPr>
                <w:ilvl w:val="0"/>
                <w:numId w:val="3"/>
              </w:numPr>
              <w:rPr>
                <w:rFonts w:ascii="Twinkl" w:hAnsi="Twinkl"/>
                <w:sz w:val="24"/>
                <w:szCs w:val="24"/>
                <w:lang w:val="en-US"/>
              </w:rPr>
            </w:pPr>
            <w:r w:rsidRPr="005958D7">
              <w:rPr>
                <w:rFonts w:ascii="Twinkl" w:hAnsi="Twinkl"/>
                <w:sz w:val="24"/>
                <w:szCs w:val="24"/>
                <w:lang w:val="en-US"/>
              </w:rPr>
              <w:t xml:space="preserve">Get children to research different birds </w:t>
            </w:r>
          </w:p>
          <w:p w14:paraId="3556C59E" w14:textId="77777777" w:rsidR="005958D7" w:rsidRPr="005958D7" w:rsidRDefault="005958D7" w:rsidP="009A50C7">
            <w:pPr>
              <w:pStyle w:val="ListParagraph"/>
              <w:numPr>
                <w:ilvl w:val="0"/>
                <w:numId w:val="3"/>
              </w:numPr>
              <w:rPr>
                <w:rFonts w:ascii="Twinkl" w:hAnsi="Twinkl"/>
                <w:sz w:val="24"/>
                <w:szCs w:val="24"/>
                <w:lang w:val="en-US"/>
              </w:rPr>
            </w:pPr>
            <w:r w:rsidRPr="005958D7">
              <w:rPr>
                <w:rFonts w:ascii="Twinkl" w:hAnsi="Twinkl"/>
                <w:sz w:val="24"/>
                <w:szCs w:val="24"/>
                <w:lang w:val="en-US"/>
              </w:rPr>
              <w:t xml:space="preserve">Bird spotting worksheet </w:t>
            </w:r>
          </w:p>
          <w:p w14:paraId="6B67F242" w14:textId="58AC9F81" w:rsidR="005958D7" w:rsidRPr="005958D7" w:rsidRDefault="005958D7" w:rsidP="009A50C7">
            <w:pPr>
              <w:pStyle w:val="ListParagraph"/>
              <w:numPr>
                <w:ilvl w:val="0"/>
                <w:numId w:val="3"/>
              </w:numPr>
              <w:rPr>
                <w:rFonts w:ascii="Twinkl" w:hAnsi="Twinkl"/>
                <w:sz w:val="24"/>
                <w:szCs w:val="24"/>
                <w:lang w:val="en-US"/>
              </w:rPr>
            </w:pPr>
            <w:r w:rsidRPr="005958D7">
              <w:rPr>
                <w:rFonts w:ascii="Twinkl" w:hAnsi="Twinkl"/>
                <w:sz w:val="24"/>
                <w:szCs w:val="24"/>
                <w:lang w:val="en-US"/>
              </w:rPr>
              <w:t xml:space="preserve">Draw along bird videos </w:t>
            </w:r>
            <w:r w:rsidR="00133163">
              <w:rPr>
                <w:rFonts w:ascii="Twinkl" w:hAnsi="Twinkl"/>
                <w:sz w:val="24"/>
                <w:szCs w:val="24"/>
                <w:lang w:val="en-US"/>
              </w:rPr>
              <w:t xml:space="preserve">or on </w:t>
            </w:r>
            <w:proofErr w:type="spellStart"/>
            <w:r w:rsidR="00133163">
              <w:rPr>
                <w:rFonts w:ascii="Twinkl" w:hAnsi="Twinkl"/>
                <w:sz w:val="24"/>
                <w:szCs w:val="24"/>
                <w:lang w:val="en-US"/>
              </w:rPr>
              <w:t>ipads</w:t>
            </w:r>
            <w:proofErr w:type="spellEnd"/>
            <w:r w:rsidR="00133163">
              <w:rPr>
                <w:rFonts w:ascii="Twinkl" w:hAnsi="Twinkl"/>
                <w:sz w:val="24"/>
                <w:szCs w:val="24"/>
                <w:lang w:val="en-US"/>
              </w:rPr>
              <w:t xml:space="preserve">/ just2easy drawing </w:t>
            </w:r>
          </w:p>
          <w:p w14:paraId="669AD7D3" w14:textId="234D7E51" w:rsidR="005958D7" w:rsidRPr="009A50C7" w:rsidRDefault="005958D7" w:rsidP="009A50C7">
            <w:pPr>
              <w:pStyle w:val="ListParagraph"/>
              <w:numPr>
                <w:ilvl w:val="0"/>
                <w:numId w:val="3"/>
              </w:numPr>
              <w:rPr>
                <w:rFonts w:ascii="Twinkl" w:hAnsi="Twinkl"/>
                <w:sz w:val="32"/>
                <w:szCs w:val="32"/>
                <w:lang w:val="en-US"/>
              </w:rPr>
            </w:pPr>
            <w:r w:rsidRPr="005958D7">
              <w:rPr>
                <w:rFonts w:ascii="Twinkl" w:hAnsi="Twinkl"/>
                <w:sz w:val="24"/>
                <w:szCs w:val="24"/>
                <w:lang w:val="en-US"/>
              </w:rPr>
              <w:t>Save observation images to app</w:t>
            </w:r>
          </w:p>
        </w:tc>
      </w:tr>
    </w:tbl>
    <w:p w14:paraId="25F5B289" w14:textId="31CBEDCD" w:rsidR="001A3BC0" w:rsidRPr="001A3BC0" w:rsidRDefault="001A3BC0">
      <w:pPr>
        <w:rPr>
          <w:lang w:val="en-US"/>
        </w:rPr>
      </w:pPr>
    </w:p>
    <w:sectPr w:rsidR="001A3BC0" w:rsidRPr="001A3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panose1 w:val="020000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526"/>
    <w:multiLevelType w:val="hybridMultilevel"/>
    <w:tmpl w:val="1AE88316"/>
    <w:lvl w:ilvl="0" w:tplc="864C843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6101DE"/>
    <w:multiLevelType w:val="hybridMultilevel"/>
    <w:tmpl w:val="3AB4869A"/>
    <w:lvl w:ilvl="0" w:tplc="CAB88032">
      <w:start w:val="3"/>
      <w:numFmt w:val="bullet"/>
      <w:lvlText w:val="-"/>
      <w:lvlJc w:val="left"/>
      <w:pPr>
        <w:ind w:left="360" w:hanging="360"/>
      </w:pPr>
      <w:rPr>
        <w:rFonts w:ascii="Twinkl" w:eastAsiaTheme="minorHAnsi" w:hAnsi="Twinkl" w:cstheme="minorBidi" w:hint="default"/>
      </w:rPr>
    </w:lvl>
    <w:lvl w:ilvl="1" w:tplc="517C8A54">
      <w:numFmt w:val="bullet"/>
      <w:lvlText w:val=""/>
      <w:lvlJc w:val="left"/>
      <w:pPr>
        <w:ind w:left="1440" w:hanging="360"/>
      </w:pPr>
      <w:rPr>
        <w:rFonts w:ascii="Twinkl" w:eastAsiaTheme="minorHAnsi" w:hAnsi="Twink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1728E"/>
    <w:multiLevelType w:val="hybridMultilevel"/>
    <w:tmpl w:val="DF822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B3240A"/>
    <w:multiLevelType w:val="hybridMultilevel"/>
    <w:tmpl w:val="935A8FC6"/>
    <w:lvl w:ilvl="0" w:tplc="CAB88032">
      <w:start w:val="3"/>
      <w:numFmt w:val="bullet"/>
      <w:lvlText w:val="-"/>
      <w:lvlJc w:val="left"/>
      <w:pPr>
        <w:ind w:left="360" w:hanging="360"/>
      </w:pPr>
      <w:rPr>
        <w:rFonts w:ascii="Twinkl" w:eastAsiaTheme="minorHAnsi" w:hAnsi="Twink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4536460">
    <w:abstractNumId w:val="2"/>
  </w:num>
  <w:num w:numId="2" w16cid:durableId="1176189442">
    <w:abstractNumId w:val="0"/>
  </w:num>
  <w:num w:numId="3" w16cid:durableId="1549296535">
    <w:abstractNumId w:val="3"/>
  </w:num>
  <w:num w:numId="4" w16cid:durableId="118771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C0"/>
    <w:rsid w:val="00133163"/>
    <w:rsid w:val="001A3BC0"/>
    <w:rsid w:val="001E203E"/>
    <w:rsid w:val="001E6A41"/>
    <w:rsid w:val="00204792"/>
    <w:rsid w:val="00241DEC"/>
    <w:rsid w:val="004545CF"/>
    <w:rsid w:val="00520116"/>
    <w:rsid w:val="005958D7"/>
    <w:rsid w:val="00725090"/>
    <w:rsid w:val="00725E13"/>
    <w:rsid w:val="00757827"/>
    <w:rsid w:val="0082665D"/>
    <w:rsid w:val="00883A75"/>
    <w:rsid w:val="0097002A"/>
    <w:rsid w:val="009A50C7"/>
    <w:rsid w:val="009E328B"/>
    <w:rsid w:val="00A015E7"/>
    <w:rsid w:val="00D17F29"/>
    <w:rsid w:val="00D246FC"/>
    <w:rsid w:val="00D44EAC"/>
    <w:rsid w:val="00D86B33"/>
    <w:rsid w:val="00DB7AB2"/>
    <w:rsid w:val="00E3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B4C5"/>
  <w15:chartTrackingRefBased/>
  <w15:docId w15:val="{1EAC61FF-72CF-4419-8A45-853E8519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113" w:hanging="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A3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BC0"/>
    <w:rPr>
      <w:rFonts w:eastAsiaTheme="majorEastAsia" w:cstheme="majorBidi"/>
      <w:color w:val="272727" w:themeColor="text1" w:themeTint="D8"/>
    </w:rPr>
  </w:style>
  <w:style w:type="paragraph" w:styleId="Title">
    <w:name w:val="Title"/>
    <w:basedOn w:val="Normal"/>
    <w:next w:val="Normal"/>
    <w:link w:val="TitleChar"/>
    <w:uiPriority w:val="10"/>
    <w:qFormat/>
    <w:rsid w:val="001A3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BC0"/>
    <w:pPr>
      <w:numPr>
        <w:ilvl w:val="1"/>
      </w:numPr>
      <w:spacing w:after="160"/>
      <w:ind w:left="113" w:hanging="11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B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3BC0"/>
    <w:rPr>
      <w:i/>
      <w:iCs/>
      <w:color w:val="404040" w:themeColor="text1" w:themeTint="BF"/>
    </w:rPr>
  </w:style>
  <w:style w:type="paragraph" w:styleId="ListParagraph">
    <w:name w:val="List Paragraph"/>
    <w:basedOn w:val="Normal"/>
    <w:uiPriority w:val="34"/>
    <w:qFormat/>
    <w:rsid w:val="001A3BC0"/>
    <w:pPr>
      <w:ind w:left="720"/>
      <w:contextualSpacing/>
    </w:pPr>
  </w:style>
  <w:style w:type="character" w:styleId="IntenseEmphasis">
    <w:name w:val="Intense Emphasis"/>
    <w:basedOn w:val="DefaultParagraphFont"/>
    <w:uiPriority w:val="21"/>
    <w:qFormat/>
    <w:rsid w:val="001A3BC0"/>
    <w:rPr>
      <w:i/>
      <w:iCs/>
      <w:color w:val="0F4761" w:themeColor="accent1" w:themeShade="BF"/>
    </w:rPr>
  </w:style>
  <w:style w:type="paragraph" w:styleId="IntenseQuote">
    <w:name w:val="Intense Quote"/>
    <w:basedOn w:val="Normal"/>
    <w:next w:val="Normal"/>
    <w:link w:val="IntenseQuoteChar"/>
    <w:uiPriority w:val="30"/>
    <w:qFormat/>
    <w:rsid w:val="001A3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BC0"/>
    <w:rPr>
      <w:i/>
      <w:iCs/>
      <w:color w:val="0F4761" w:themeColor="accent1" w:themeShade="BF"/>
    </w:rPr>
  </w:style>
  <w:style w:type="character" w:styleId="IntenseReference">
    <w:name w:val="Intense Reference"/>
    <w:basedOn w:val="DefaultParagraphFont"/>
    <w:uiPriority w:val="32"/>
    <w:qFormat/>
    <w:rsid w:val="001A3BC0"/>
    <w:rPr>
      <w:b/>
      <w:bCs/>
      <w:smallCaps/>
      <w:color w:val="0F4761" w:themeColor="accent1" w:themeShade="BF"/>
      <w:spacing w:val="5"/>
    </w:rPr>
  </w:style>
  <w:style w:type="table" w:styleId="TableGrid">
    <w:name w:val="Table Grid"/>
    <w:basedOn w:val="TableNormal"/>
    <w:uiPriority w:val="39"/>
    <w:rsid w:val="001A3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Stewart</dc:creator>
  <cp:keywords/>
  <dc:description/>
  <cp:lastModifiedBy>C Stewart</cp:lastModifiedBy>
  <cp:revision>4</cp:revision>
  <dcterms:created xsi:type="dcterms:W3CDTF">2026-02-04T11:31:00Z</dcterms:created>
  <dcterms:modified xsi:type="dcterms:W3CDTF">2026-02-04T11:40:00Z</dcterms:modified>
</cp:coreProperties>
</file>